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AA617" w14:textId="43FC2EAB" w:rsidR="00356955" w:rsidRDefault="00356955" w:rsidP="00356955">
      <w:pPr>
        <w:tabs>
          <w:tab w:val="right" w:pos="9800"/>
        </w:tabs>
        <w:spacing w:after="60"/>
        <w:ind w:left="1985" w:hanging="1985"/>
        <w:rPr>
          <w:rFonts w:ascii="Arial" w:hAnsi="Arial" w:cs="Arial"/>
          <w:b/>
          <w:bCs/>
          <w:sz w:val="24"/>
        </w:rPr>
      </w:pPr>
      <w:bookmarkStart w:id="0" w:name="_Hlk60837667"/>
      <w:bookmarkStart w:id="1" w:name="_Hlk94515710"/>
      <w:bookmarkStart w:id="2" w:name="_Toc193024528"/>
      <w:r>
        <w:rPr>
          <w:rFonts w:ascii="Arial" w:hAnsi="Arial" w:cs="Arial"/>
          <w:b/>
          <w:bCs/>
          <w:sz w:val="24"/>
        </w:rPr>
        <w:t>3GPP TSG-RAN3 Meeting #117-e</w:t>
      </w:r>
      <w:r>
        <w:rPr>
          <w:rFonts w:ascii="Arial" w:hAnsi="Arial" w:cs="Arial"/>
          <w:b/>
          <w:bCs/>
          <w:sz w:val="24"/>
        </w:rPr>
        <w:tab/>
      </w:r>
      <w:r w:rsidR="004D1072" w:rsidRPr="004D1072">
        <w:rPr>
          <w:rFonts w:ascii="Arial" w:hAnsi="Arial" w:cs="Arial"/>
          <w:b/>
          <w:bCs/>
          <w:sz w:val="24"/>
        </w:rPr>
        <w:t>R3-224492</w:t>
      </w:r>
    </w:p>
    <w:p w14:paraId="5A727361" w14:textId="77777777" w:rsidR="00356955" w:rsidRDefault="00356955" w:rsidP="00356955">
      <w:pPr>
        <w:pBdr>
          <w:bottom w:val="single" w:sz="12" w:space="1" w:color="auto"/>
        </w:pBdr>
        <w:rPr>
          <w:rFonts w:ascii="Arial" w:hAnsi="Arial" w:cs="Arial"/>
          <w:b/>
          <w:sz w:val="24"/>
        </w:rPr>
      </w:pPr>
      <w:r>
        <w:rPr>
          <w:rFonts w:ascii="Arial" w:hAnsi="Arial" w:cs="Arial"/>
          <w:b/>
          <w:sz w:val="24"/>
        </w:rPr>
        <w:t>Electronic meeting, 15 August - 24 August 2022</w:t>
      </w:r>
    </w:p>
    <w:bookmarkEnd w:id="0"/>
    <w:bookmarkEnd w:id="1"/>
    <w:p w14:paraId="4828B4E9" w14:textId="77777777" w:rsidR="0037119B" w:rsidRPr="007D3E81" w:rsidRDefault="0037119B" w:rsidP="0037119B">
      <w:pPr>
        <w:pStyle w:val="Footer"/>
        <w:jc w:val="both"/>
        <w:rPr>
          <w:rFonts w:eastAsia="SimSun"/>
          <w:b w:val="0"/>
          <w:i w:val="0"/>
          <w:noProof w:val="0"/>
          <w:sz w:val="24"/>
          <w:lang w:eastAsia="zh-CN"/>
        </w:rPr>
      </w:pPr>
    </w:p>
    <w:p w14:paraId="5CB12EED" w14:textId="1ABE2CFF" w:rsidR="0037119B" w:rsidRPr="00FB61E2" w:rsidRDefault="0037119B" w:rsidP="0037119B">
      <w:pPr>
        <w:tabs>
          <w:tab w:val="left" w:pos="1985"/>
        </w:tabs>
        <w:ind w:left="1980" w:hanging="1980"/>
        <w:rPr>
          <w:rStyle w:val="a4"/>
          <w:rFonts w:eastAsiaTheme="minorEastAsia"/>
          <w:lang w:val="en-GB"/>
        </w:rPr>
      </w:pPr>
      <w:r w:rsidRPr="0B618C5E">
        <w:rPr>
          <w:rFonts w:ascii="Arial" w:hAnsi="Arial"/>
          <w:b/>
          <w:sz w:val="24"/>
          <w:szCs w:val="24"/>
        </w:rPr>
        <w:t>Title:</w:t>
      </w:r>
      <w:r w:rsidRPr="0B618C5E">
        <w:rPr>
          <w:rFonts w:ascii="Arial" w:hAnsi="Arial"/>
          <w:sz w:val="24"/>
          <w:szCs w:val="24"/>
        </w:rPr>
        <w:t xml:space="preserve"> </w:t>
      </w:r>
      <w:r>
        <w:tab/>
      </w:r>
      <w:r w:rsidR="00C45FC8">
        <w:rPr>
          <w:rFonts w:ascii="Arial" w:hAnsi="Arial"/>
          <w:sz w:val="24"/>
          <w:szCs w:val="24"/>
          <w:lang w:eastAsia="zh-CN"/>
        </w:rPr>
        <w:t xml:space="preserve">User consent for </w:t>
      </w:r>
      <w:r w:rsidR="00643F29">
        <w:rPr>
          <w:rFonts w:ascii="Arial" w:hAnsi="Arial"/>
          <w:sz w:val="24"/>
          <w:szCs w:val="24"/>
          <w:lang w:eastAsia="zh-CN"/>
        </w:rPr>
        <w:t xml:space="preserve">AI/ML </w:t>
      </w:r>
      <w:r w:rsidR="00FD1281">
        <w:rPr>
          <w:rFonts w:ascii="Arial" w:hAnsi="Arial"/>
          <w:sz w:val="24"/>
          <w:szCs w:val="24"/>
          <w:lang w:eastAsia="zh-CN"/>
        </w:rPr>
        <w:t>processes</w:t>
      </w:r>
    </w:p>
    <w:p w14:paraId="04FFF03A" w14:textId="292C972E" w:rsidR="0096005A"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9931A4">
        <w:rPr>
          <w:rStyle w:val="a4"/>
          <w:lang w:val="en-GB"/>
        </w:rPr>
        <w:t>Ericsson</w:t>
      </w:r>
    </w:p>
    <w:p w14:paraId="13FC74D5" w14:textId="0E8003F4"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266946">
        <w:rPr>
          <w:rFonts w:ascii="Arial" w:hAnsi="Arial"/>
          <w:sz w:val="24"/>
        </w:rPr>
        <w:t>12.2</w:t>
      </w:r>
    </w:p>
    <w:p w14:paraId="571AD775" w14:textId="1FFC0EA5" w:rsidR="00FB61E2" w:rsidRPr="00FB61E2" w:rsidRDefault="0037119B" w:rsidP="00FB61E2">
      <w:pPr>
        <w:tabs>
          <w:tab w:val="left" w:pos="1985"/>
        </w:tabs>
        <w:ind w:left="1980" w:hanging="1980"/>
        <w:rPr>
          <w:rStyle w:val="a4"/>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B61E2">
        <w:rPr>
          <w:rFonts w:ascii="Arial" w:hAnsi="Arial"/>
          <w:sz w:val="24"/>
        </w:rPr>
        <w:t>Discussion</w:t>
      </w:r>
      <w:r w:rsidR="005A5AC5">
        <w:rPr>
          <w:rFonts w:ascii="Arial" w:hAnsi="Arial"/>
          <w:sz w:val="24"/>
        </w:rPr>
        <w:t xml:space="preserve"> and Decision</w:t>
      </w:r>
    </w:p>
    <w:p w14:paraId="3BC899AB" w14:textId="77777777" w:rsidR="00DD5AE1" w:rsidRDefault="00712AA2" w:rsidP="00570CEC">
      <w:pPr>
        <w:pStyle w:val="Heading1"/>
        <w:numPr>
          <w:ilvl w:val="0"/>
          <w:numId w:val="10"/>
        </w:numPr>
        <w:rPr>
          <w:rFonts w:eastAsia="SimSun"/>
          <w:lang w:eastAsia="zh-CN"/>
        </w:rPr>
      </w:pPr>
      <w:r w:rsidRPr="007D3E81">
        <w:rPr>
          <w:rFonts w:eastAsia="SimSun"/>
          <w:lang w:eastAsia="zh-CN"/>
        </w:rPr>
        <w:t>Introduction</w:t>
      </w:r>
    </w:p>
    <w:p w14:paraId="74080D6E" w14:textId="06917E7F" w:rsidR="00F02D35" w:rsidRPr="003D3C3A" w:rsidRDefault="0092551E" w:rsidP="00EC7B9E">
      <w:pPr>
        <w:rPr>
          <w:rFonts w:eastAsia="SimSun"/>
          <w:lang w:val="en-US" w:eastAsia="zh-CN"/>
        </w:rPr>
      </w:pPr>
      <w:r>
        <w:rPr>
          <w:rFonts w:eastAsia="SimSun"/>
          <w:lang w:val="en-US" w:eastAsia="zh-CN"/>
        </w:rPr>
        <w:t xml:space="preserve">User consent is </w:t>
      </w:r>
      <w:r w:rsidR="00F02D35">
        <w:rPr>
          <w:rFonts w:eastAsia="SimSun"/>
          <w:lang w:val="en-US" w:eastAsia="zh-CN"/>
        </w:rPr>
        <w:t xml:space="preserve">a topic that will </w:t>
      </w:r>
      <w:r w:rsidR="00F129DE">
        <w:rPr>
          <w:rFonts w:eastAsia="SimSun"/>
          <w:lang w:val="en-US" w:eastAsia="zh-CN"/>
        </w:rPr>
        <w:t>inevitably</w:t>
      </w:r>
      <w:r w:rsidR="00F02D35">
        <w:rPr>
          <w:rFonts w:eastAsia="SimSun"/>
          <w:lang w:val="en-US" w:eastAsia="zh-CN"/>
        </w:rPr>
        <w:t xml:space="preserve"> need to be discussed as part of AI/ML. </w:t>
      </w:r>
      <w:r w:rsidR="00004419">
        <w:rPr>
          <w:rFonts w:eastAsia="SimSun"/>
          <w:lang w:val="en-US" w:eastAsia="zh-CN"/>
        </w:rPr>
        <w:t>Indeed, the AI/ML use cases involve signalling of data related to one or more user</w:t>
      </w:r>
      <w:r w:rsidR="00FE1174">
        <w:rPr>
          <w:rFonts w:eastAsia="SimSun"/>
          <w:lang w:val="en-US" w:eastAsia="zh-CN"/>
        </w:rPr>
        <w:t xml:space="preserve"> from RAN to OAM. </w:t>
      </w:r>
      <w:r w:rsidR="0070757F">
        <w:rPr>
          <w:rFonts w:eastAsia="SimSun"/>
          <w:lang w:val="en-US" w:eastAsia="zh-CN"/>
        </w:rPr>
        <w:t>In [1] it was described how MDT could be a suitable tool for AI/ML data collection</w:t>
      </w:r>
      <w:r w:rsidR="00FE1174">
        <w:rPr>
          <w:rFonts w:eastAsia="SimSun"/>
          <w:lang w:val="en-US" w:eastAsia="zh-CN"/>
        </w:rPr>
        <w:t xml:space="preserve">. </w:t>
      </w:r>
      <w:r w:rsidR="00180CD5">
        <w:rPr>
          <w:rFonts w:eastAsia="SimSun"/>
          <w:lang w:val="en-US" w:eastAsia="zh-CN"/>
        </w:rPr>
        <w:t>It seems therefore opportune to open a disc</w:t>
      </w:r>
      <w:r w:rsidR="0070757F">
        <w:rPr>
          <w:rFonts w:eastAsia="SimSun"/>
          <w:lang w:val="en-US" w:eastAsia="zh-CN"/>
        </w:rPr>
        <w:t>ussion</w:t>
      </w:r>
      <w:r w:rsidR="00180CD5">
        <w:rPr>
          <w:rFonts w:eastAsia="SimSun"/>
          <w:lang w:val="en-US" w:eastAsia="zh-CN"/>
        </w:rPr>
        <w:t xml:space="preserve"> in RAN3</w:t>
      </w:r>
      <w:r w:rsidR="0070757F">
        <w:rPr>
          <w:rFonts w:eastAsia="SimSun"/>
          <w:lang w:val="en-US" w:eastAsia="zh-CN"/>
        </w:rPr>
        <w:t xml:space="preserve"> on user consent for AI/ML applied MDT</w:t>
      </w:r>
      <w:r w:rsidR="00D51E2C">
        <w:rPr>
          <w:rFonts w:eastAsia="SimSun"/>
          <w:lang w:val="en-US" w:eastAsia="zh-CN"/>
        </w:rPr>
        <w:t>.</w:t>
      </w:r>
      <w:r w:rsidR="0070757F">
        <w:rPr>
          <w:rFonts w:eastAsia="SimSun"/>
          <w:lang w:val="en-US" w:eastAsia="zh-CN"/>
        </w:rPr>
        <w:t xml:space="preserve"> </w:t>
      </w:r>
    </w:p>
    <w:p w14:paraId="639D602B" w14:textId="77777777" w:rsidR="00006AA0" w:rsidRDefault="00006AA0" w:rsidP="00570CEC">
      <w:pPr>
        <w:pStyle w:val="Heading1"/>
        <w:numPr>
          <w:ilvl w:val="0"/>
          <w:numId w:val="10"/>
        </w:numPr>
        <w:rPr>
          <w:rFonts w:eastAsia="SimSun"/>
          <w:lang w:eastAsia="zh-CN"/>
        </w:rPr>
      </w:pPr>
      <w:bookmarkStart w:id="3" w:name="OLE_LINK1"/>
      <w:bookmarkStart w:id="4" w:name="OLE_LINK2"/>
      <w:r w:rsidRPr="007D3E81">
        <w:rPr>
          <w:rFonts w:eastAsia="SimSun"/>
          <w:lang w:eastAsia="zh-CN"/>
        </w:rPr>
        <w:t>Discussion</w:t>
      </w:r>
    </w:p>
    <w:p w14:paraId="06FE77E4" w14:textId="53C1D2E7" w:rsidR="00D51E2C" w:rsidRDefault="002C3D4C" w:rsidP="00A72F1B">
      <w:pPr>
        <w:widowControl w:val="0"/>
        <w:spacing w:after="0"/>
        <w:ind w:left="144" w:hanging="144"/>
        <w:rPr>
          <w:rFonts w:eastAsia="SimSun"/>
          <w:lang w:val="en-US" w:eastAsia="zh-CN"/>
        </w:rPr>
      </w:pPr>
      <w:r>
        <w:rPr>
          <w:rFonts w:eastAsia="SimSun"/>
          <w:lang w:val="en-US" w:eastAsia="zh-CN"/>
        </w:rPr>
        <w:t>The current user consent framework in place for MDT is inappropriate and should be modified.</w:t>
      </w:r>
    </w:p>
    <w:p w14:paraId="0810DAE5" w14:textId="473CB89B" w:rsidR="00BD5766" w:rsidRDefault="002C3D4C" w:rsidP="00D140D5">
      <w:pPr>
        <w:widowControl w:val="0"/>
        <w:spacing w:after="0"/>
        <w:rPr>
          <w:rFonts w:eastAsia="SimSun"/>
          <w:lang w:val="en-US" w:eastAsia="zh-CN"/>
        </w:rPr>
      </w:pPr>
      <w:r>
        <w:rPr>
          <w:rFonts w:eastAsia="SimSun"/>
          <w:lang w:val="en-US" w:eastAsia="zh-CN"/>
        </w:rPr>
        <w:t>This is because such mechanism</w:t>
      </w:r>
      <w:r w:rsidR="003E56E3">
        <w:rPr>
          <w:rFonts w:eastAsia="SimSun"/>
          <w:lang w:val="en-US" w:eastAsia="zh-CN"/>
        </w:rPr>
        <w:t xml:space="preserve"> is </w:t>
      </w:r>
      <w:r w:rsidR="003E56E3" w:rsidRPr="003E56E3">
        <w:rPr>
          <w:rFonts w:eastAsia="SimSun"/>
          <w:lang w:val="en-US" w:eastAsia="zh-CN"/>
        </w:rPr>
        <w:t xml:space="preserve">unnecessarily restrictive because </w:t>
      </w:r>
      <w:r w:rsidR="003E56E3">
        <w:rPr>
          <w:rFonts w:eastAsia="SimSun"/>
          <w:lang w:val="en-US" w:eastAsia="zh-CN"/>
        </w:rPr>
        <w:t>it does</w:t>
      </w:r>
      <w:r w:rsidR="003E56E3" w:rsidRPr="003E56E3">
        <w:rPr>
          <w:rFonts w:eastAsia="SimSun"/>
          <w:lang w:val="en-US" w:eastAsia="zh-CN"/>
        </w:rPr>
        <w:t xml:space="preserve"> not allow</w:t>
      </w:r>
      <w:r w:rsidR="003E56E3">
        <w:rPr>
          <w:rFonts w:eastAsia="SimSun"/>
          <w:lang w:val="en-US" w:eastAsia="zh-CN"/>
        </w:rPr>
        <w:t xml:space="preserve"> for</w:t>
      </w:r>
      <w:r w:rsidR="003E56E3" w:rsidRPr="003E56E3">
        <w:rPr>
          <w:rFonts w:eastAsia="SimSun"/>
          <w:lang w:val="en-US" w:eastAsia="zh-CN"/>
        </w:rPr>
        <w:t xml:space="preserve"> flexible selection of</w:t>
      </w:r>
      <w:r w:rsidR="00D140D5">
        <w:rPr>
          <w:rFonts w:eastAsia="SimSun"/>
          <w:lang w:val="en-US" w:eastAsia="zh-CN"/>
        </w:rPr>
        <w:t xml:space="preserve"> </w:t>
      </w:r>
      <w:r w:rsidR="003E56E3" w:rsidRPr="003E56E3">
        <w:rPr>
          <w:rFonts w:eastAsia="SimSun"/>
          <w:lang w:val="en-US" w:eastAsia="zh-CN"/>
        </w:rPr>
        <w:t>information that should be subject to user consent, which depends on local laws and regulations</w:t>
      </w:r>
      <w:r w:rsidR="00DF72CF">
        <w:rPr>
          <w:rFonts w:eastAsia="SimSun"/>
          <w:lang w:val="en-US" w:eastAsia="zh-CN"/>
        </w:rPr>
        <w:t>.</w:t>
      </w:r>
    </w:p>
    <w:p w14:paraId="2216CFFA" w14:textId="320271AF" w:rsidR="00D305C3" w:rsidRDefault="00D305C3" w:rsidP="00D95884">
      <w:pPr>
        <w:widowControl w:val="0"/>
        <w:spacing w:after="0"/>
        <w:rPr>
          <w:rFonts w:ascii="Calibri" w:eastAsiaTheme="minorEastAsia" w:hAnsi="Calibri" w:cs="Calibri"/>
          <w:b/>
          <w:bCs/>
          <w:sz w:val="18"/>
          <w:lang w:eastAsia="zh-CN"/>
        </w:rPr>
      </w:pPr>
    </w:p>
    <w:p w14:paraId="0F94809E" w14:textId="2A803CAC" w:rsidR="00953748" w:rsidRDefault="005E56C0" w:rsidP="00953748">
      <w:pPr>
        <w:rPr>
          <w:rFonts w:eastAsia="SimSun"/>
          <w:lang w:val="en-US" w:eastAsia="zh-CN"/>
        </w:rPr>
      </w:pPr>
      <w:r>
        <w:rPr>
          <w:rFonts w:eastAsia="SimSun"/>
          <w:lang w:val="en-US" w:eastAsia="zh-CN"/>
        </w:rPr>
        <w:t xml:space="preserve">Indeed, </w:t>
      </w:r>
      <w:r w:rsidR="00953748" w:rsidRPr="00953748">
        <w:rPr>
          <w:rFonts w:eastAsia="SimSun"/>
          <w:lang w:val="en-US" w:eastAsia="zh-CN"/>
        </w:rPr>
        <w:t>the current 3GPP</w:t>
      </w:r>
      <w:r w:rsidR="00F16266">
        <w:rPr>
          <w:rFonts w:eastAsia="SimSun"/>
          <w:lang w:val="en-US" w:eastAsia="zh-CN"/>
        </w:rPr>
        <w:t xml:space="preserve"> user consent</w:t>
      </w:r>
      <w:r w:rsidR="00953748" w:rsidRPr="00953748">
        <w:rPr>
          <w:rFonts w:eastAsia="SimSun"/>
          <w:lang w:val="en-US" w:eastAsia="zh-CN"/>
        </w:rPr>
        <w:t xml:space="preserve"> design is damaging because it restricts the information a network can use to </w:t>
      </w:r>
      <w:r w:rsidR="00BD5766" w:rsidRPr="00953748">
        <w:rPr>
          <w:rFonts w:eastAsia="SimSun"/>
          <w:lang w:val="en-US" w:eastAsia="zh-CN"/>
        </w:rPr>
        <w:t>optimize</w:t>
      </w:r>
      <w:r w:rsidR="00953748" w:rsidRPr="00953748">
        <w:rPr>
          <w:rFonts w:eastAsia="SimSun"/>
          <w:lang w:val="en-US" w:eastAsia="zh-CN"/>
        </w:rPr>
        <w:t xml:space="preserve"> its processes, </w:t>
      </w:r>
      <w:r w:rsidR="00761489">
        <w:rPr>
          <w:rFonts w:eastAsia="SimSun"/>
          <w:lang w:val="en-US" w:eastAsia="zh-CN"/>
        </w:rPr>
        <w:t xml:space="preserve">going </w:t>
      </w:r>
      <w:r w:rsidR="00953748" w:rsidRPr="00953748">
        <w:rPr>
          <w:rFonts w:eastAsia="SimSun"/>
          <w:lang w:val="en-US" w:eastAsia="zh-CN"/>
        </w:rPr>
        <w:t>beyond the law and regulations in place</w:t>
      </w:r>
      <w:r w:rsidR="00440560">
        <w:rPr>
          <w:rFonts w:eastAsia="SimSun"/>
          <w:lang w:val="en-US" w:eastAsia="zh-CN"/>
        </w:rPr>
        <w:t xml:space="preserve"> as it treats MDT user consent on a rather binary level affecting </w:t>
      </w:r>
      <w:r w:rsidR="00277FBA">
        <w:rPr>
          <w:rFonts w:eastAsia="SimSun"/>
          <w:lang w:val="en-US" w:eastAsia="zh-CN"/>
        </w:rPr>
        <w:t>all</w:t>
      </w:r>
      <w:r w:rsidR="0005660B">
        <w:rPr>
          <w:rFonts w:eastAsia="SimSun"/>
          <w:lang w:val="en-US" w:eastAsia="zh-CN"/>
        </w:rPr>
        <w:t xml:space="preserve"> MDT related measurements</w:t>
      </w:r>
      <w:r w:rsidR="00D5607E">
        <w:rPr>
          <w:rFonts w:eastAsia="SimSun"/>
          <w:lang w:val="en-US" w:eastAsia="zh-CN"/>
        </w:rPr>
        <w:t>.</w:t>
      </w:r>
    </w:p>
    <w:p w14:paraId="651A7616" w14:textId="091C6FC2" w:rsidR="00F72EF4" w:rsidRDefault="00E33C4D" w:rsidP="00410F0D">
      <w:pPr>
        <w:rPr>
          <w:rFonts w:eastAsia="SimSun"/>
          <w:lang w:val="en-US" w:eastAsia="zh-CN"/>
        </w:rPr>
      </w:pPr>
      <w:r>
        <w:rPr>
          <w:rFonts w:eastAsia="SimSun"/>
          <w:lang w:val="en-US" w:eastAsia="zh-CN"/>
        </w:rPr>
        <w:t xml:space="preserve">The damaging effect of the current user consent mechanisms will be even more prominent if MDT is extended for use </w:t>
      </w:r>
      <w:r w:rsidR="00531D77">
        <w:rPr>
          <w:rFonts w:eastAsia="SimSun"/>
          <w:lang w:val="en-US" w:eastAsia="zh-CN"/>
        </w:rPr>
        <w:t>in AI/ML. A</w:t>
      </w:r>
      <w:r w:rsidR="00E53E0F">
        <w:rPr>
          <w:rFonts w:eastAsia="SimSun"/>
          <w:lang w:val="en-US" w:eastAsia="zh-CN"/>
        </w:rPr>
        <w:t>s discussed</w:t>
      </w:r>
      <w:r w:rsidR="00D95884">
        <w:rPr>
          <w:rFonts w:eastAsia="SimSun"/>
          <w:lang w:val="en-US" w:eastAsia="zh-CN"/>
        </w:rPr>
        <w:t xml:space="preserve"> in</w:t>
      </w:r>
      <w:r w:rsidR="00D5607E">
        <w:rPr>
          <w:rFonts w:eastAsia="SimSun"/>
          <w:lang w:val="en-US" w:eastAsia="zh-CN"/>
        </w:rPr>
        <w:t xml:space="preserve"> </w:t>
      </w:r>
      <w:r w:rsidR="00AE207B">
        <w:rPr>
          <w:rFonts w:eastAsia="SimSun"/>
          <w:lang w:val="en-US" w:eastAsia="zh-CN"/>
        </w:rPr>
        <w:fldChar w:fldCharType="begin"/>
      </w:r>
      <w:r w:rsidR="00AE207B">
        <w:rPr>
          <w:rFonts w:eastAsia="SimSun"/>
          <w:lang w:val="en-US" w:eastAsia="zh-CN"/>
        </w:rPr>
        <w:instrText xml:space="preserve"> REF _Ref110249704 \r \h </w:instrText>
      </w:r>
      <w:r w:rsidR="00AE207B">
        <w:rPr>
          <w:rFonts w:eastAsia="SimSun"/>
          <w:lang w:val="en-US" w:eastAsia="zh-CN"/>
        </w:rPr>
      </w:r>
      <w:r w:rsidR="00AE207B">
        <w:rPr>
          <w:rFonts w:eastAsia="SimSun"/>
          <w:lang w:val="en-US" w:eastAsia="zh-CN"/>
        </w:rPr>
        <w:fldChar w:fldCharType="separate"/>
      </w:r>
      <w:r w:rsidR="00531D77">
        <w:rPr>
          <w:rFonts w:eastAsia="SimSun"/>
          <w:lang w:val="en-US" w:eastAsia="zh-CN"/>
        </w:rPr>
        <w:t>[1]</w:t>
      </w:r>
      <w:r w:rsidR="00AE207B">
        <w:rPr>
          <w:rFonts w:eastAsia="SimSun"/>
          <w:lang w:val="en-US" w:eastAsia="zh-CN"/>
        </w:rPr>
        <w:fldChar w:fldCharType="end"/>
      </w:r>
      <w:r w:rsidR="00E53E0F">
        <w:rPr>
          <w:rFonts w:eastAsia="SimSun"/>
          <w:lang w:val="en-US" w:eastAsia="zh-CN"/>
        </w:rPr>
        <w:t xml:space="preserve"> MDT </w:t>
      </w:r>
      <w:r w:rsidR="00531D77">
        <w:rPr>
          <w:rFonts w:eastAsia="SimSun"/>
          <w:lang w:val="en-US" w:eastAsia="zh-CN"/>
        </w:rPr>
        <w:t>could</w:t>
      </w:r>
      <w:r w:rsidR="009B2C11">
        <w:rPr>
          <w:rFonts w:eastAsia="SimSun"/>
          <w:lang w:val="en-US" w:eastAsia="zh-CN"/>
        </w:rPr>
        <w:t xml:space="preserve"> be extended </w:t>
      </w:r>
      <w:r w:rsidR="00500FF4">
        <w:rPr>
          <w:rFonts w:eastAsia="SimSun"/>
          <w:lang w:val="en-US" w:eastAsia="zh-CN"/>
        </w:rPr>
        <w:t>to</w:t>
      </w:r>
      <w:r w:rsidR="009B2C11">
        <w:rPr>
          <w:rFonts w:eastAsia="SimSun"/>
          <w:lang w:val="en-US" w:eastAsia="zh-CN"/>
        </w:rPr>
        <w:t xml:space="preserve"> </w:t>
      </w:r>
      <w:r w:rsidR="00C73C62">
        <w:rPr>
          <w:rFonts w:eastAsia="SimSun"/>
          <w:lang w:val="en-US" w:eastAsia="zh-CN"/>
        </w:rPr>
        <w:t>be operational</w:t>
      </w:r>
      <w:r w:rsidR="00BD3ACA">
        <w:rPr>
          <w:rFonts w:eastAsia="SimSun"/>
          <w:lang w:val="en-US" w:eastAsia="zh-CN"/>
        </w:rPr>
        <w:t>ly</w:t>
      </w:r>
      <w:r w:rsidR="00C73C62">
        <w:rPr>
          <w:rFonts w:eastAsia="SimSun"/>
          <w:lang w:val="en-US" w:eastAsia="zh-CN"/>
        </w:rPr>
        <w:t xml:space="preserve"> capable of addressing the data collection requirements </w:t>
      </w:r>
      <w:r w:rsidR="0063201D">
        <w:rPr>
          <w:rFonts w:eastAsia="SimSun"/>
          <w:lang w:val="en-US" w:eastAsia="zh-CN"/>
        </w:rPr>
        <w:t>for the</w:t>
      </w:r>
      <w:r w:rsidR="00C73C62">
        <w:rPr>
          <w:rFonts w:eastAsia="SimSun"/>
          <w:lang w:val="en-US" w:eastAsia="zh-CN"/>
        </w:rPr>
        <w:t xml:space="preserve"> AI/ML use cases. </w:t>
      </w:r>
      <w:r w:rsidR="006F4D33">
        <w:rPr>
          <w:rFonts w:eastAsia="SimSun"/>
          <w:lang w:val="en-US" w:eastAsia="zh-CN"/>
        </w:rPr>
        <w:t xml:space="preserve">Such proposed extensions </w:t>
      </w:r>
      <w:r w:rsidR="00041170" w:rsidRPr="00041170">
        <w:rPr>
          <w:rFonts w:eastAsia="SimSun"/>
          <w:lang w:val="en-US" w:eastAsia="zh-CN"/>
        </w:rPr>
        <w:t>enable use of the MDT/Trace framework for the collection of training data, input data, and feedback information for AI/ML models by</w:t>
      </w:r>
      <w:r w:rsidR="00BB34C0">
        <w:rPr>
          <w:rFonts w:eastAsia="SimSun"/>
          <w:lang w:val="en-US" w:eastAsia="zh-CN"/>
        </w:rPr>
        <w:t xml:space="preserve"> enhancing elements</w:t>
      </w:r>
      <w:r w:rsidR="00041170" w:rsidRPr="00041170">
        <w:rPr>
          <w:rFonts w:eastAsia="SimSun"/>
          <w:lang w:val="en-US" w:eastAsia="zh-CN"/>
        </w:rPr>
        <w:t xml:space="preserve"> in the existing methodology. The</w:t>
      </w:r>
      <w:r w:rsidR="00A23706">
        <w:rPr>
          <w:rFonts w:eastAsia="SimSun"/>
          <w:lang w:val="en-US" w:eastAsia="zh-CN"/>
        </w:rPr>
        <w:t xml:space="preserve"> suggested</w:t>
      </w:r>
      <w:r w:rsidR="00041170" w:rsidRPr="00041170">
        <w:rPr>
          <w:rFonts w:eastAsia="SimSun"/>
          <w:lang w:val="en-US" w:eastAsia="zh-CN"/>
        </w:rPr>
        <w:t xml:space="preserve"> solution leverages on the MDT framework, which is already designed to convey in an efficient way data from the RAN to the OAM. </w:t>
      </w:r>
    </w:p>
    <w:p w14:paraId="5439B47C" w14:textId="72928D17" w:rsidR="0029321C" w:rsidRDefault="00E67AED" w:rsidP="00410F0D">
      <w:pPr>
        <w:rPr>
          <w:rFonts w:eastAsia="SimSun"/>
          <w:lang w:val="en-US" w:eastAsia="zh-CN"/>
        </w:rPr>
      </w:pPr>
      <w:r>
        <w:rPr>
          <w:rFonts w:eastAsia="SimSun"/>
          <w:lang w:val="en-US" w:eastAsia="zh-CN"/>
        </w:rPr>
        <w:t>T</w:t>
      </w:r>
      <w:r w:rsidR="00041170" w:rsidRPr="00041170">
        <w:rPr>
          <w:rFonts w:eastAsia="SimSun"/>
          <w:lang w:val="en-US" w:eastAsia="zh-CN"/>
        </w:rPr>
        <w:t xml:space="preserve">he </w:t>
      </w:r>
      <w:r>
        <w:rPr>
          <w:rFonts w:eastAsia="SimSun"/>
          <w:lang w:val="en-US" w:eastAsia="zh-CN"/>
        </w:rPr>
        <w:t xml:space="preserve">proposed </w:t>
      </w:r>
      <w:r w:rsidR="00041170" w:rsidRPr="00041170">
        <w:rPr>
          <w:rFonts w:eastAsia="SimSun"/>
          <w:lang w:val="en-US" w:eastAsia="zh-CN"/>
        </w:rPr>
        <w:t>solution</w:t>
      </w:r>
      <w:r>
        <w:rPr>
          <w:rFonts w:eastAsia="SimSun"/>
          <w:lang w:val="en-US" w:eastAsia="zh-CN"/>
        </w:rPr>
        <w:t xml:space="preserve"> in </w:t>
      </w:r>
      <w:r>
        <w:rPr>
          <w:rFonts w:eastAsia="SimSun"/>
          <w:lang w:val="en-US" w:eastAsia="zh-CN"/>
        </w:rPr>
        <w:fldChar w:fldCharType="begin"/>
      </w:r>
      <w:r>
        <w:rPr>
          <w:rFonts w:eastAsia="SimSun"/>
          <w:lang w:val="en-US" w:eastAsia="zh-CN"/>
        </w:rPr>
        <w:instrText xml:space="preserve"> REF _Ref110249704 \r \h </w:instrText>
      </w:r>
      <w:r>
        <w:rPr>
          <w:rFonts w:eastAsia="SimSun"/>
          <w:lang w:val="en-US" w:eastAsia="zh-CN"/>
        </w:rPr>
      </w:r>
      <w:r>
        <w:rPr>
          <w:rFonts w:eastAsia="SimSun"/>
          <w:lang w:val="en-US" w:eastAsia="zh-CN"/>
        </w:rPr>
        <w:fldChar w:fldCharType="separate"/>
      </w:r>
      <w:r w:rsidR="00F72EF4">
        <w:rPr>
          <w:rFonts w:eastAsia="SimSun"/>
          <w:lang w:val="en-US" w:eastAsia="zh-CN"/>
        </w:rPr>
        <w:t>[1]</w:t>
      </w:r>
      <w:r>
        <w:rPr>
          <w:rFonts w:eastAsia="SimSun"/>
          <w:lang w:val="en-US" w:eastAsia="zh-CN"/>
        </w:rPr>
        <w:fldChar w:fldCharType="end"/>
      </w:r>
      <w:r w:rsidR="00041170" w:rsidRPr="00041170">
        <w:rPr>
          <w:rFonts w:eastAsia="SimSun"/>
          <w:lang w:val="en-US" w:eastAsia="zh-CN"/>
        </w:rPr>
        <w:t xml:space="preserve"> enables the establishment of processes for a granular selection of AI/ML related data and for their collection by the OAM but also by the RAN itself, to collect </w:t>
      </w:r>
      <w:r w:rsidR="00F34C0E">
        <w:rPr>
          <w:rFonts w:eastAsia="SimSun"/>
          <w:lang w:val="en-US" w:eastAsia="zh-CN"/>
        </w:rPr>
        <w:t xml:space="preserve">the </w:t>
      </w:r>
      <w:r w:rsidR="00041170" w:rsidRPr="00041170">
        <w:rPr>
          <w:rFonts w:eastAsia="SimSun"/>
          <w:lang w:val="en-US" w:eastAsia="zh-CN"/>
        </w:rPr>
        <w:t xml:space="preserve">required input data from the right UE(s), for the case of AI/ML model inference at the RAN, and to collect new training data including feedback data, for the case of AI/ML model training at the </w:t>
      </w:r>
      <w:r w:rsidR="00F520AC">
        <w:rPr>
          <w:rFonts w:eastAsia="SimSun"/>
          <w:lang w:val="en-US" w:eastAsia="zh-CN"/>
        </w:rPr>
        <w:t>OAM</w:t>
      </w:r>
      <w:r w:rsidR="00041170" w:rsidRPr="00041170">
        <w:rPr>
          <w:rFonts w:eastAsia="SimSun"/>
          <w:lang w:val="en-US" w:eastAsia="zh-CN"/>
        </w:rPr>
        <w:t>.</w:t>
      </w:r>
      <w:r w:rsidR="0028428F">
        <w:rPr>
          <w:rFonts w:eastAsia="SimSun"/>
          <w:lang w:val="en-US" w:eastAsia="zh-CN"/>
        </w:rPr>
        <w:t xml:space="preserve"> </w:t>
      </w:r>
    </w:p>
    <w:p w14:paraId="159E0FD5" w14:textId="559357A1" w:rsidR="00930FF8" w:rsidRDefault="0029321C" w:rsidP="00D95C14">
      <w:pPr>
        <w:rPr>
          <w:rFonts w:eastAsia="SimSun"/>
          <w:lang w:val="en-US" w:eastAsia="zh-CN"/>
        </w:rPr>
      </w:pPr>
      <w:r>
        <w:rPr>
          <w:rFonts w:eastAsia="SimSun"/>
          <w:lang w:val="en-US" w:eastAsia="zh-CN"/>
        </w:rPr>
        <w:t>If MDT is enhanced to report data for AI/ML, the</w:t>
      </w:r>
      <w:r w:rsidR="00D95C14">
        <w:rPr>
          <w:rFonts w:eastAsia="SimSun"/>
          <w:lang w:val="en-US" w:eastAsia="zh-CN"/>
        </w:rPr>
        <w:t>re will be even worst</w:t>
      </w:r>
      <w:r>
        <w:rPr>
          <w:rFonts w:eastAsia="SimSun"/>
          <w:lang w:val="en-US" w:eastAsia="zh-CN"/>
        </w:rPr>
        <w:t xml:space="preserve"> </w:t>
      </w:r>
      <w:r w:rsidR="00D95C14">
        <w:rPr>
          <w:rFonts w:eastAsia="SimSun"/>
          <w:lang w:val="en-US" w:eastAsia="zh-CN"/>
        </w:rPr>
        <w:t>drawbacks stemming from</w:t>
      </w:r>
      <w:r w:rsidR="007821BA">
        <w:rPr>
          <w:rFonts w:eastAsia="SimSun"/>
          <w:lang w:val="en-US" w:eastAsia="zh-CN"/>
        </w:rPr>
        <w:t xml:space="preserve"> the </w:t>
      </w:r>
      <w:r w:rsidR="00857A46">
        <w:rPr>
          <w:rFonts w:eastAsia="SimSun"/>
          <w:lang w:val="en-US" w:eastAsia="zh-CN"/>
        </w:rPr>
        <w:t>binary approach of user consent for MDT</w:t>
      </w:r>
      <w:r w:rsidR="00CC377D">
        <w:rPr>
          <w:rFonts w:eastAsia="SimSun"/>
          <w:lang w:val="en-US" w:eastAsia="zh-CN"/>
        </w:rPr>
        <w:t xml:space="preserve">. Indeed, by following the existing MDT framework </w:t>
      </w:r>
      <w:r w:rsidR="00003EB0">
        <w:rPr>
          <w:rFonts w:eastAsia="SimSun"/>
          <w:lang w:val="en-US" w:eastAsia="zh-CN"/>
        </w:rPr>
        <w:t xml:space="preserve">no </w:t>
      </w:r>
      <w:r w:rsidR="007C2891">
        <w:rPr>
          <w:rFonts w:eastAsia="SimSun"/>
          <w:lang w:val="en-US" w:eastAsia="zh-CN"/>
        </w:rPr>
        <w:t xml:space="preserve">differentiation </w:t>
      </w:r>
      <w:r w:rsidR="008E0D83">
        <w:rPr>
          <w:rFonts w:eastAsia="SimSun"/>
          <w:lang w:val="en-US" w:eastAsia="zh-CN"/>
        </w:rPr>
        <w:t xml:space="preserve">is enabled on </w:t>
      </w:r>
      <w:r w:rsidR="00EC4FE9">
        <w:rPr>
          <w:rFonts w:eastAsia="SimSun"/>
          <w:lang w:val="en-US" w:eastAsia="zh-CN"/>
        </w:rPr>
        <w:t xml:space="preserve">the MDT measurements </w:t>
      </w:r>
      <w:r w:rsidR="003C1D96">
        <w:rPr>
          <w:rFonts w:eastAsia="SimSun"/>
          <w:lang w:val="en-US" w:eastAsia="zh-CN"/>
        </w:rPr>
        <w:t>subject to user consent. Following the current framework, user consent will allow collection of either all or none of such MDT measurements</w:t>
      </w:r>
      <w:r w:rsidR="00E640C7">
        <w:rPr>
          <w:rFonts w:eastAsia="SimSun"/>
          <w:lang w:val="en-US" w:eastAsia="zh-CN"/>
        </w:rPr>
        <w:t xml:space="preserve">, which is totally inappropriate if one reflects on the numerous possible information </w:t>
      </w:r>
      <w:r w:rsidR="00ED110E">
        <w:rPr>
          <w:rFonts w:eastAsia="SimSun"/>
          <w:lang w:val="en-US" w:eastAsia="zh-CN"/>
        </w:rPr>
        <w:t>that may be needed to be collected for AI/ML. Certainly all such information is not forced by local regulations to be sensitive and subject to user consent</w:t>
      </w:r>
      <w:r w:rsidR="00B30F60">
        <w:rPr>
          <w:rFonts w:eastAsia="SimSun"/>
          <w:lang w:val="en-US" w:eastAsia="zh-CN"/>
        </w:rPr>
        <w:t xml:space="preserve">. </w:t>
      </w:r>
    </w:p>
    <w:p w14:paraId="14262DDE" w14:textId="5460B6C4" w:rsidR="00B30F60" w:rsidRPr="0025502D" w:rsidRDefault="00B30F60" w:rsidP="00B30F60">
      <w:pPr>
        <w:widowControl w:val="0"/>
        <w:spacing w:after="0"/>
        <w:rPr>
          <w:rFonts w:ascii="Calibri" w:eastAsiaTheme="minorEastAsia" w:hAnsi="Calibri" w:cs="Calibri"/>
          <w:b/>
          <w:bCs/>
          <w:sz w:val="18"/>
          <w:lang w:eastAsia="zh-CN"/>
        </w:rPr>
      </w:pPr>
      <w:r w:rsidRPr="0025502D">
        <w:rPr>
          <w:rFonts w:ascii="Calibri" w:eastAsiaTheme="minorEastAsia" w:hAnsi="Calibri" w:cs="Calibri"/>
          <w:b/>
          <w:bCs/>
          <w:sz w:val="18"/>
          <w:lang w:eastAsia="zh-CN"/>
        </w:rPr>
        <w:t xml:space="preserve">Conclusion 1: The current user consent mechanism </w:t>
      </w:r>
      <w:r>
        <w:rPr>
          <w:rFonts w:ascii="Calibri" w:eastAsiaTheme="minorEastAsia" w:hAnsi="Calibri" w:cs="Calibri"/>
          <w:b/>
          <w:bCs/>
          <w:sz w:val="18"/>
          <w:lang w:eastAsia="zh-CN"/>
        </w:rPr>
        <w:t>is</w:t>
      </w:r>
      <w:r w:rsidRPr="0025502D">
        <w:rPr>
          <w:rFonts w:ascii="Calibri" w:eastAsiaTheme="minorEastAsia" w:hAnsi="Calibri" w:cs="Calibri"/>
          <w:b/>
          <w:bCs/>
          <w:sz w:val="18"/>
          <w:lang w:eastAsia="zh-CN"/>
        </w:rPr>
        <w:t xml:space="preserve"> unnecessarily restrictive</w:t>
      </w:r>
      <w:r>
        <w:rPr>
          <w:rFonts w:ascii="Calibri" w:eastAsiaTheme="minorEastAsia" w:hAnsi="Calibri" w:cs="Calibri"/>
          <w:b/>
          <w:bCs/>
          <w:sz w:val="18"/>
          <w:lang w:eastAsia="zh-CN"/>
        </w:rPr>
        <w:t xml:space="preserve"> when </w:t>
      </w:r>
      <w:r w:rsidR="003D6385">
        <w:rPr>
          <w:rFonts w:ascii="Calibri" w:eastAsiaTheme="minorEastAsia" w:hAnsi="Calibri" w:cs="Calibri"/>
          <w:b/>
          <w:bCs/>
          <w:sz w:val="18"/>
          <w:lang w:eastAsia="zh-CN"/>
        </w:rPr>
        <w:t>applied to MDT for AI/ML</w:t>
      </w:r>
      <w:r w:rsidRPr="0025502D">
        <w:rPr>
          <w:rFonts w:ascii="Calibri" w:eastAsiaTheme="minorEastAsia" w:hAnsi="Calibri" w:cs="Calibri"/>
          <w:b/>
          <w:bCs/>
          <w:sz w:val="18"/>
          <w:lang w:eastAsia="zh-CN"/>
        </w:rPr>
        <w:t xml:space="preserve"> because </w:t>
      </w:r>
      <w:r w:rsidR="003D6385">
        <w:rPr>
          <w:rFonts w:ascii="Calibri" w:eastAsiaTheme="minorEastAsia" w:hAnsi="Calibri" w:cs="Calibri"/>
          <w:b/>
          <w:bCs/>
          <w:sz w:val="18"/>
          <w:lang w:eastAsia="zh-CN"/>
        </w:rPr>
        <w:t>it does</w:t>
      </w:r>
      <w:r w:rsidRPr="0025502D">
        <w:rPr>
          <w:rFonts w:ascii="Calibri" w:eastAsiaTheme="minorEastAsia" w:hAnsi="Calibri" w:cs="Calibri"/>
          <w:b/>
          <w:bCs/>
          <w:sz w:val="18"/>
          <w:lang w:eastAsia="zh-CN"/>
        </w:rPr>
        <w:t xml:space="preserve"> not allow </w:t>
      </w:r>
      <w:r w:rsidR="003D6385">
        <w:rPr>
          <w:rFonts w:ascii="Calibri" w:eastAsiaTheme="minorEastAsia" w:hAnsi="Calibri" w:cs="Calibri"/>
          <w:b/>
          <w:bCs/>
          <w:sz w:val="18"/>
          <w:lang w:eastAsia="zh-CN"/>
        </w:rPr>
        <w:t xml:space="preserve">for </w:t>
      </w:r>
      <w:r w:rsidRPr="0025502D">
        <w:rPr>
          <w:rFonts w:ascii="Calibri" w:eastAsiaTheme="minorEastAsia" w:hAnsi="Calibri" w:cs="Calibri"/>
          <w:b/>
          <w:bCs/>
          <w:sz w:val="18"/>
          <w:lang w:eastAsia="zh-CN"/>
        </w:rPr>
        <w:t>flexible selection of information that should be subject to user consent, which depends on local laws and regulations.</w:t>
      </w:r>
    </w:p>
    <w:p w14:paraId="6247C3E7" w14:textId="77777777" w:rsidR="00B30F60" w:rsidRPr="001C7827" w:rsidRDefault="00B30F60" w:rsidP="00D95C14">
      <w:pPr>
        <w:rPr>
          <w:rFonts w:ascii="Calibri" w:eastAsiaTheme="minorEastAsia" w:hAnsi="Calibri" w:cs="Calibri"/>
          <w:b/>
          <w:bCs/>
          <w:sz w:val="18"/>
          <w:lang w:eastAsia="zh-CN"/>
        </w:rPr>
      </w:pPr>
    </w:p>
    <w:p w14:paraId="50127845" w14:textId="641B8F16" w:rsidR="008F7D27" w:rsidRDefault="00E211F1" w:rsidP="00570CEC">
      <w:pPr>
        <w:pStyle w:val="Heading1"/>
        <w:numPr>
          <w:ilvl w:val="0"/>
          <w:numId w:val="10"/>
        </w:numPr>
        <w:rPr>
          <w:rFonts w:eastAsia="SimSun"/>
          <w:lang w:eastAsia="zh-CN"/>
        </w:rPr>
      </w:pPr>
      <w:r>
        <w:rPr>
          <w:rFonts w:eastAsia="SimSun"/>
          <w:lang w:eastAsia="zh-CN"/>
        </w:rPr>
        <w:lastRenderedPageBreak/>
        <w:t>Proposed Way Forward</w:t>
      </w:r>
    </w:p>
    <w:p w14:paraId="54C41885" w14:textId="2AC52270" w:rsidR="0025502D" w:rsidRDefault="003D6385" w:rsidP="0025502D">
      <w:pPr>
        <w:rPr>
          <w:rFonts w:eastAsia="SimSun"/>
          <w:lang w:eastAsia="zh-CN"/>
        </w:rPr>
      </w:pPr>
      <w:r>
        <w:rPr>
          <w:rFonts w:eastAsia="SimSun"/>
          <w:lang w:eastAsia="zh-CN"/>
        </w:rPr>
        <w:t>I</w:t>
      </w:r>
      <w:r w:rsidR="0025502D">
        <w:rPr>
          <w:rFonts w:eastAsia="SimSun"/>
          <w:lang w:eastAsia="zh-CN"/>
        </w:rPr>
        <w:t xml:space="preserve">t is our </w:t>
      </w:r>
      <w:r w:rsidR="00CC4469">
        <w:rPr>
          <w:rFonts w:eastAsia="SimSun"/>
          <w:lang w:eastAsia="zh-CN"/>
        </w:rPr>
        <w:t>firm intention to give to the operator</w:t>
      </w:r>
      <w:r w:rsidR="009B1430">
        <w:rPr>
          <w:rFonts w:eastAsia="SimSun"/>
          <w:lang w:eastAsia="zh-CN"/>
        </w:rPr>
        <w:t>s</w:t>
      </w:r>
      <w:r w:rsidR="00CC4469">
        <w:rPr>
          <w:rFonts w:eastAsia="SimSun"/>
          <w:lang w:eastAsia="zh-CN"/>
        </w:rPr>
        <w:t xml:space="preserve"> the tools to comply with local laws and regulations on privacy</w:t>
      </w:r>
      <w:r w:rsidR="0015650F">
        <w:rPr>
          <w:rFonts w:eastAsia="SimSun"/>
          <w:lang w:eastAsia="zh-CN"/>
        </w:rPr>
        <w:t xml:space="preserve"> and this appli</w:t>
      </w:r>
      <w:r w:rsidR="003C210C">
        <w:rPr>
          <w:rFonts w:eastAsia="SimSun"/>
          <w:lang w:eastAsia="zh-CN"/>
        </w:rPr>
        <w:t>es both to the existing MDT framework but a</w:t>
      </w:r>
      <w:r w:rsidR="00CF36A6">
        <w:rPr>
          <w:rFonts w:eastAsia="SimSun"/>
          <w:lang w:eastAsia="zh-CN"/>
        </w:rPr>
        <w:t xml:space="preserve">lso </w:t>
      </w:r>
      <w:r w:rsidR="003C210C">
        <w:rPr>
          <w:rFonts w:eastAsia="SimSun"/>
          <w:lang w:eastAsia="zh-CN"/>
        </w:rPr>
        <w:t>to extensions related to the AI/ML use cases</w:t>
      </w:r>
      <w:r w:rsidR="006307BA">
        <w:rPr>
          <w:rFonts w:eastAsia="SimSun"/>
          <w:lang w:eastAsia="zh-CN"/>
        </w:rPr>
        <w:t xml:space="preserve"> and processes</w:t>
      </w:r>
      <w:r w:rsidR="00CC4469">
        <w:rPr>
          <w:rFonts w:eastAsia="SimSun"/>
          <w:lang w:eastAsia="zh-CN"/>
        </w:rPr>
        <w:t xml:space="preserve">. </w:t>
      </w:r>
    </w:p>
    <w:p w14:paraId="1B4DDCA5" w14:textId="1E51A6BF" w:rsidR="00CC4469" w:rsidRDefault="00CC4469" w:rsidP="0025502D">
      <w:pPr>
        <w:rPr>
          <w:rFonts w:eastAsia="SimSun"/>
          <w:lang w:eastAsia="zh-CN"/>
        </w:rPr>
      </w:pPr>
      <w:r>
        <w:rPr>
          <w:rFonts w:eastAsia="SimSun"/>
          <w:lang w:eastAsia="zh-CN"/>
        </w:rPr>
        <w:t xml:space="preserve">However, such tools cannot be </w:t>
      </w:r>
      <w:r w:rsidR="00E531B0">
        <w:rPr>
          <w:rFonts w:eastAsia="SimSun"/>
          <w:lang w:eastAsia="zh-CN"/>
        </w:rPr>
        <w:t>the ones currently defined in 3GPP nor recently proposed in RAN</w:t>
      </w:r>
      <w:r w:rsidR="003A794A">
        <w:rPr>
          <w:rFonts w:eastAsia="SimSun"/>
          <w:lang w:eastAsia="zh-CN"/>
        </w:rPr>
        <w:t>3.</w:t>
      </w:r>
    </w:p>
    <w:p w14:paraId="3627897A" w14:textId="17FDC311" w:rsidR="003A794A" w:rsidRDefault="001C686B" w:rsidP="0025502D">
      <w:pPr>
        <w:rPr>
          <w:rFonts w:eastAsia="SimSun"/>
          <w:lang w:eastAsia="zh-CN"/>
        </w:rPr>
      </w:pPr>
      <w:r>
        <w:rPr>
          <w:rFonts w:eastAsia="SimSun"/>
          <w:lang w:eastAsia="zh-CN"/>
        </w:rPr>
        <w:t xml:space="preserve">As an example, </w:t>
      </w:r>
      <w:r w:rsidR="00FB4C4C">
        <w:rPr>
          <w:rFonts w:eastAsia="SimSun"/>
          <w:lang w:eastAsia="zh-CN"/>
        </w:rPr>
        <w:t xml:space="preserve">the current 3GPP design imposes that </w:t>
      </w:r>
      <w:r w:rsidR="0055690F">
        <w:rPr>
          <w:rFonts w:eastAsia="SimSun"/>
          <w:lang w:eastAsia="zh-CN"/>
        </w:rPr>
        <w:t xml:space="preserve">an operator </w:t>
      </w:r>
      <w:r w:rsidR="00EF7CA7">
        <w:rPr>
          <w:rFonts w:eastAsia="SimSun"/>
          <w:lang w:eastAsia="zh-CN"/>
        </w:rPr>
        <w:t>shall avoid to collect ANY MDT trace information</w:t>
      </w:r>
      <w:r w:rsidR="007E6A00">
        <w:rPr>
          <w:rFonts w:eastAsia="SimSun"/>
          <w:lang w:eastAsia="zh-CN"/>
        </w:rPr>
        <w:t xml:space="preserve"> </w:t>
      </w:r>
      <w:r w:rsidR="009841B5">
        <w:rPr>
          <w:rFonts w:eastAsia="SimSun"/>
          <w:lang w:eastAsia="zh-CN"/>
        </w:rPr>
        <w:t>in absence of user consent</w:t>
      </w:r>
      <w:r w:rsidR="00390668">
        <w:rPr>
          <w:rFonts w:eastAsia="SimSun"/>
          <w:lang w:eastAsia="zh-CN"/>
        </w:rPr>
        <w:t xml:space="preserve">, </w:t>
      </w:r>
      <w:r w:rsidR="00CD61FF">
        <w:rPr>
          <w:rFonts w:eastAsia="SimSun"/>
          <w:lang w:eastAsia="zh-CN"/>
        </w:rPr>
        <w:t>even if local regulations and laws</w:t>
      </w:r>
      <w:r w:rsidR="00AB0E47">
        <w:rPr>
          <w:rFonts w:eastAsia="SimSun"/>
          <w:lang w:eastAsia="zh-CN"/>
        </w:rPr>
        <w:t xml:space="preserve"> would </w:t>
      </w:r>
      <w:r w:rsidR="005A3E48">
        <w:rPr>
          <w:rFonts w:eastAsia="SimSun"/>
          <w:lang w:eastAsia="zh-CN"/>
        </w:rPr>
        <w:t xml:space="preserve">be applicable to only </w:t>
      </w:r>
      <w:r w:rsidR="003E515C">
        <w:rPr>
          <w:rFonts w:eastAsia="SimSun"/>
          <w:lang w:eastAsia="zh-CN"/>
        </w:rPr>
        <w:t xml:space="preserve">special subsets of the MDT collected data, </w:t>
      </w:r>
      <w:r w:rsidR="0014681C">
        <w:rPr>
          <w:rFonts w:eastAsia="SimSun"/>
          <w:lang w:eastAsia="zh-CN"/>
        </w:rPr>
        <w:t xml:space="preserve">something </w:t>
      </w:r>
      <w:r w:rsidR="00390668">
        <w:rPr>
          <w:rFonts w:eastAsia="SimSun"/>
          <w:lang w:eastAsia="zh-CN"/>
        </w:rPr>
        <w:t xml:space="preserve">which is obviously </w:t>
      </w:r>
      <w:r w:rsidR="004C3382">
        <w:rPr>
          <w:rFonts w:eastAsia="SimSun"/>
          <w:lang w:eastAsia="zh-CN"/>
        </w:rPr>
        <w:t>damaging because it restricts the information a</w:t>
      </w:r>
      <w:r w:rsidR="00495D6E">
        <w:rPr>
          <w:rFonts w:eastAsia="SimSun"/>
          <w:lang w:eastAsia="zh-CN"/>
        </w:rPr>
        <w:t xml:space="preserve"> network can use to optimise its processes</w:t>
      </w:r>
      <w:r w:rsidR="004C3382">
        <w:rPr>
          <w:rFonts w:eastAsia="SimSun"/>
          <w:lang w:eastAsia="zh-CN"/>
        </w:rPr>
        <w:t xml:space="preserve">, even </w:t>
      </w:r>
      <w:r w:rsidR="00717EB9">
        <w:rPr>
          <w:rFonts w:eastAsia="SimSun"/>
          <w:lang w:eastAsia="zh-CN"/>
        </w:rPr>
        <w:t>beyond</w:t>
      </w:r>
      <w:r w:rsidR="004C3382">
        <w:rPr>
          <w:rFonts w:eastAsia="SimSun"/>
          <w:lang w:eastAsia="zh-CN"/>
        </w:rPr>
        <w:t xml:space="preserve"> the </w:t>
      </w:r>
      <w:r w:rsidR="00717EB9">
        <w:rPr>
          <w:rFonts w:eastAsia="SimSun"/>
          <w:lang w:eastAsia="zh-CN"/>
        </w:rPr>
        <w:t>law and regulations in place</w:t>
      </w:r>
      <w:r w:rsidR="00390668">
        <w:rPr>
          <w:rFonts w:eastAsia="SimSun"/>
          <w:lang w:eastAsia="zh-CN"/>
        </w:rPr>
        <w:t>.</w:t>
      </w:r>
      <w:r w:rsidR="007F4329">
        <w:rPr>
          <w:rFonts w:eastAsia="SimSun"/>
          <w:lang w:eastAsia="zh-CN"/>
        </w:rPr>
        <w:t xml:space="preserve"> It should be noted that </w:t>
      </w:r>
      <w:r w:rsidR="00FB7644">
        <w:rPr>
          <w:rFonts w:eastAsia="SimSun"/>
          <w:lang w:eastAsia="zh-CN"/>
        </w:rPr>
        <w:t xml:space="preserve">this damaging aspect becomes even worse when the MDT framework gets extended to </w:t>
      </w:r>
      <w:r w:rsidR="00FE02C4">
        <w:rPr>
          <w:rFonts w:eastAsia="SimSun"/>
          <w:lang w:eastAsia="zh-CN"/>
        </w:rPr>
        <w:t xml:space="preserve">cover additional AI/ML processes as </w:t>
      </w:r>
      <w:r w:rsidR="00467550">
        <w:rPr>
          <w:rFonts w:eastAsia="SimSun"/>
          <w:lang w:eastAsia="zh-CN"/>
        </w:rPr>
        <w:t>the same MDT user consent will equally apply to the extended MDT measurements</w:t>
      </w:r>
      <w:r w:rsidR="00C95672">
        <w:rPr>
          <w:rFonts w:eastAsia="SimSun"/>
          <w:lang w:eastAsia="zh-CN"/>
        </w:rPr>
        <w:t xml:space="preserve"> for AI/ML</w:t>
      </w:r>
      <w:r w:rsidR="00467550">
        <w:rPr>
          <w:rFonts w:eastAsia="SimSun"/>
          <w:lang w:eastAsia="zh-CN"/>
        </w:rPr>
        <w:t>.</w:t>
      </w:r>
      <w:r w:rsidR="00390668">
        <w:rPr>
          <w:rFonts w:eastAsia="SimSun"/>
          <w:lang w:eastAsia="zh-CN"/>
        </w:rPr>
        <w:t xml:space="preserve"> </w:t>
      </w:r>
    </w:p>
    <w:p w14:paraId="47474BA1" w14:textId="5B60CA2E" w:rsidR="00D67A38" w:rsidRDefault="00D67A38" w:rsidP="00780E64">
      <w:pPr>
        <w:widowControl w:val="0"/>
        <w:spacing w:after="0"/>
        <w:rPr>
          <w:rFonts w:ascii="Calibri" w:eastAsiaTheme="minorEastAsia" w:hAnsi="Calibri" w:cs="Calibri"/>
          <w:b/>
          <w:bCs/>
          <w:sz w:val="18"/>
          <w:lang w:eastAsia="zh-CN"/>
        </w:rPr>
      </w:pPr>
      <w:r w:rsidRPr="00145A55">
        <w:rPr>
          <w:rFonts w:ascii="Calibri" w:eastAsiaTheme="minorEastAsia" w:hAnsi="Calibri" w:cs="Calibri"/>
          <w:b/>
          <w:bCs/>
          <w:sz w:val="18"/>
          <w:lang w:eastAsia="zh-CN"/>
        </w:rPr>
        <w:t xml:space="preserve">Observation </w:t>
      </w:r>
      <w:r w:rsidR="00825F27">
        <w:rPr>
          <w:rFonts w:ascii="Calibri" w:eastAsiaTheme="minorEastAsia" w:hAnsi="Calibri" w:cs="Calibri"/>
          <w:b/>
          <w:bCs/>
          <w:sz w:val="18"/>
          <w:lang w:eastAsia="zh-CN"/>
        </w:rPr>
        <w:t>1</w:t>
      </w:r>
      <w:r w:rsidRPr="00145A55">
        <w:rPr>
          <w:rFonts w:ascii="Calibri" w:eastAsiaTheme="minorEastAsia" w:hAnsi="Calibri" w:cs="Calibri"/>
          <w:b/>
          <w:bCs/>
          <w:sz w:val="18"/>
          <w:lang w:eastAsia="zh-CN"/>
        </w:rPr>
        <w:t xml:space="preserve">: </w:t>
      </w:r>
      <w:r w:rsidR="00412211">
        <w:rPr>
          <w:rFonts w:ascii="Calibri" w:eastAsiaTheme="minorEastAsia" w:hAnsi="Calibri" w:cs="Calibri"/>
          <w:b/>
          <w:bCs/>
          <w:sz w:val="18"/>
          <w:lang w:eastAsia="zh-CN"/>
        </w:rPr>
        <w:t xml:space="preserve">The </w:t>
      </w:r>
      <w:r w:rsidR="00F34F62">
        <w:rPr>
          <w:rFonts w:ascii="Calibri" w:eastAsiaTheme="minorEastAsia" w:hAnsi="Calibri" w:cs="Calibri"/>
          <w:b/>
          <w:bCs/>
          <w:sz w:val="18"/>
          <w:lang w:eastAsia="zh-CN"/>
        </w:rPr>
        <w:t xml:space="preserve">damaging effects </w:t>
      </w:r>
      <w:r w:rsidR="00F01BD0">
        <w:rPr>
          <w:rFonts w:ascii="Calibri" w:eastAsiaTheme="minorEastAsia" w:hAnsi="Calibri" w:cs="Calibri"/>
          <w:b/>
          <w:bCs/>
          <w:sz w:val="18"/>
          <w:lang w:eastAsia="zh-CN"/>
        </w:rPr>
        <w:t>o</w:t>
      </w:r>
      <w:r w:rsidR="00E31A47">
        <w:rPr>
          <w:rFonts w:ascii="Calibri" w:eastAsiaTheme="minorEastAsia" w:hAnsi="Calibri" w:cs="Calibri"/>
          <w:b/>
          <w:bCs/>
          <w:sz w:val="18"/>
          <w:lang w:eastAsia="zh-CN"/>
        </w:rPr>
        <w:t>f</w:t>
      </w:r>
      <w:r w:rsidR="00F01BD0">
        <w:rPr>
          <w:rFonts w:ascii="Calibri" w:eastAsiaTheme="minorEastAsia" w:hAnsi="Calibri" w:cs="Calibri"/>
          <w:b/>
          <w:bCs/>
          <w:sz w:val="18"/>
          <w:lang w:eastAsia="zh-CN"/>
        </w:rPr>
        <w:t xml:space="preserve"> the </w:t>
      </w:r>
      <w:r w:rsidR="00E31A47">
        <w:rPr>
          <w:rFonts w:ascii="Calibri" w:eastAsiaTheme="minorEastAsia" w:hAnsi="Calibri" w:cs="Calibri"/>
          <w:b/>
          <w:bCs/>
          <w:sz w:val="18"/>
          <w:lang w:eastAsia="zh-CN"/>
        </w:rPr>
        <w:t>binary</w:t>
      </w:r>
      <w:r w:rsidR="00E84752">
        <w:rPr>
          <w:rFonts w:ascii="Calibri" w:eastAsiaTheme="minorEastAsia" w:hAnsi="Calibri" w:cs="Calibri"/>
          <w:b/>
          <w:bCs/>
          <w:sz w:val="18"/>
          <w:lang w:eastAsia="zh-CN"/>
        </w:rPr>
        <w:t xml:space="preserve"> treatment of MDT measurements adopted by current</w:t>
      </w:r>
      <w:r w:rsidR="00E31A47">
        <w:rPr>
          <w:rFonts w:ascii="Calibri" w:eastAsiaTheme="minorEastAsia" w:hAnsi="Calibri" w:cs="Calibri"/>
          <w:b/>
          <w:bCs/>
          <w:sz w:val="18"/>
          <w:lang w:eastAsia="zh-CN"/>
        </w:rPr>
        <w:t xml:space="preserve"> </w:t>
      </w:r>
      <w:r w:rsidR="00F34F62">
        <w:rPr>
          <w:rFonts w:ascii="Calibri" w:eastAsiaTheme="minorEastAsia" w:hAnsi="Calibri" w:cs="Calibri"/>
          <w:b/>
          <w:bCs/>
          <w:sz w:val="18"/>
          <w:lang w:eastAsia="zh-CN"/>
        </w:rPr>
        <w:t xml:space="preserve">user consent </w:t>
      </w:r>
      <w:r w:rsidR="00F01BD0">
        <w:rPr>
          <w:rFonts w:ascii="Calibri" w:eastAsiaTheme="minorEastAsia" w:hAnsi="Calibri" w:cs="Calibri"/>
          <w:b/>
          <w:bCs/>
          <w:sz w:val="18"/>
          <w:lang w:eastAsia="zh-CN"/>
        </w:rPr>
        <w:t xml:space="preserve">become more pronounced when the MDT </w:t>
      </w:r>
      <w:r w:rsidR="008D4C78">
        <w:rPr>
          <w:rFonts w:ascii="Calibri" w:eastAsiaTheme="minorEastAsia" w:hAnsi="Calibri" w:cs="Calibri"/>
          <w:b/>
          <w:bCs/>
          <w:sz w:val="18"/>
          <w:lang w:eastAsia="zh-CN"/>
        </w:rPr>
        <w:t>framework gets extended to cover AI/ML processes.</w:t>
      </w:r>
    </w:p>
    <w:p w14:paraId="21E8690A" w14:textId="77777777" w:rsidR="00D551E4" w:rsidRPr="00145A55" w:rsidRDefault="00D551E4" w:rsidP="00145A55">
      <w:pPr>
        <w:widowControl w:val="0"/>
        <w:spacing w:after="0"/>
        <w:ind w:left="144" w:hanging="144"/>
        <w:rPr>
          <w:rFonts w:ascii="Calibri" w:eastAsiaTheme="minorEastAsia" w:hAnsi="Calibri" w:cs="Calibri"/>
          <w:b/>
          <w:bCs/>
          <w:sz w:val="18"/>
          <w:lang w:eastAsia="zh-CN"/>
        </w:rPr>
      </w:pPr>
    </w:p>
    <w:p w14:paraId="103473B3" w14:textId="14CB3DC2" w:rsidR="00D67A38" w:rsidRDefault="00481965" w:rsidP="0025502D">
      <w:pPr>
        <w:rPr>
          <w:rFonts w:eastAsia="SimSun"/>
          <w:lang w:eastAsia="zh-CN"/>
        </w:rPr>
      </w:pPr>
      <w:r>
        <w:rPr>
          <w:rFonts w:eastAsia="SimSun"/>
          <w:lang w:eastAsia="zh-CN"/>
        </w:rPr>
        <w:t xml:space="preserve">Consequently, the way forward we propose is to make user consent information configurable by </w:t>
      </w:r>
      <w:r w:rsidR="002D5D21">
        <w:rPr>
          <w:rFonts w:eastAsia="SimSun"/>
          <w:lang w:eastAsia="zh-CN"/>
        </w:rPr>
        <w:t>the</w:t>
      </w:r>
      <w:r>
        <w:rPr>
          <w:rFonts w:eastAsia="SimSun"/>
          <w:lang w:eastAsia="zh-CN"/>
        </w:rPr>
        <w:t xml:space="preserve"> operator</w:t>
      </w:r>
      <w:r w:rsidR="002D5D21">
        <w:rPr>
          <w:rFonts w:eastAsia="SimSun"/>
          <w:lang w:eastAsia="zh-CN"/>
        </w:rPr>
        <w:t xml:space="preserve">. Namely, the operator shall be able to configure the MDT information that are subject to user consent. If </w:t>
      </w:r>
      <w:r w:rsidR="00827BCE">
        <w:rPr>
          <w:rFonts w:eastAsia="SimSun"/>
          <w:lang w:eastAsia="zh-CN"/>
        </w:rPr>
        <w:t xml:space="preserve">user consent for a given user is not received, the configured information cannot be collected. </w:t>
      </w:r>
    </w:p>
    <w:p w14:paraId="1E07F120" w14:textId="13BA33D1" w:rsidR="0039549F" w:rsidRDefault="000B70D0" w:rsidP="00F02DFD">
      <w:pPr>
        <w:widowControl w:val="0"/>
        <w:spacing w:after="0"/>
        <w:rPr>
          <w:rFonts w:ascii="Calibri" w:eastAsiaTheme="minorEastAsia" w:hAnsi="Calibri" w:cs="Calibri"/>
          <w:b/>
          <w:bCs/>
          <w:sz w:val="18"/>
          <w:lang w:eastAsia="zh-CN"/>
        </w:rPr>
      </w:pPr>
      <w:r w:rsidRPr="004F06BF">
        <w:rPr>
          <w:rFonts w:ascii="Calibri" w:eastAsiaTheme="minorEastAsia" w:hAnsi="Calibri" w:cs="Calibri"/>
          <w:b/>
          <w:bCs/>
          <w:sz w:val="18"/>
          <w:lang w:eastAsia="zh-CN"/>
        </w:rPr>
        <w:t xml:space="preserve">Observation </w:t>
      </w:r>
      <w:r w:rsidR="001D1885">
        <w:rPr>
          <w:rFonts w:ascii="Calibri" w:eastAsiaTheme="minorEastAsia" w:hAnsi="Calibri" w:cs="Calibri"/>
          <w:b/>
          <w:bCs/>
          <w:sz w:val="18"/>
          <w:lang w:eastAsia="zh-CN"/>
        </w:rPr>
        <w:t>2</w:t>
      </w:r>
      <w:r w:rsidRPr="004F06BF">
        <w:rPr>
          <w:rFonts w:ascii="Calibri" w:eastAsiaTheme="minorEastAsia" w:hAnsi="Calibri" w:cs="Calibri"/>
          <w:b/>
          <w:bCs/>
          <w:sz w:val="18"/>
          <w:lang w:eastAsia="zh-CN"/>
        </w:rPr>
        <w:t xml:space="preserve">: In order to provide tools to operators that enable </w:t>
      </w:r>
      <w:r w:rsidR="00723F20" w:rsidRPr="004F06BF">
        <w:rPr>
          <w:rFonts w:ascii="Calibri" w:eastAsiaTheme="minorEastAsia" w:hAnsi="Calibri" w:cs="Calibri"/>
          <w:b/>
          <w:bCs/>
          <w:sz w:val="18"/>
          <w:lang w:eastAsia="zh-CN"/>
        </w:rPr>
        <w:t xml:space="preserve">selection of the information subject to user consent in accordance </w:t>
      </w:r>
      <w:r w:rsidR="008E3B1B" w:rsidRPr="004F06BF">
        <w:rPr>
          <w:rFonts w:ascii="Calibri" w:eastAsiaTheme="minorEastAsia" w:hAnsi="Calibri" w:cs="Calibri"/>
          <w:b/>
          <w:bCs/>
          <w:sz w:val="18"/>
          <w:lang w:eastAsia="zh-CN"/>
        </w:rPr>
        <w:t>with</w:t>
      </w:r>
      <w:r w:rsidR="00723F20" w:rsidRPr="004F06BF">
        <w:rPr>
          <w:rFonts w:ascii="Calibri" w:eastAsiaTheme="minorEastAsia" w:hAnsi="Calibri" w:cs="Calibri"/>
          <w:b/>
          <w:bCs/>
          <w:sz w:val="18"/>
          <w:lang w:eastAsia="zh-CN"/>
        </w:rPr>
        <w:t xml:space="preserve"> local laws and regulations, an operator shall be able to configure which information are subject to user consent</w:t>
      </w:r>
      <w:r w:rsidR="00B155D6" w:rsidRPr="004F06BF">
        <w:rPr>
          <w:rFonts w:ascii="Calibri" w:eastAsiaTheme="minorEastAsia" w:hAnsi="Calibri" w:cs="Calibri"/>
          <w:b/>
          <w:bCs/>
          <w:sz w:val="18"/>
          <w:lang w:eastAsia="zh-CN"/>
        </w:rPr>
        <w:t>, i.e. which information shall not be collected if user consent is not received</w:t>
      </w:r>
      <w:r w:rsidR="00352C2A">
        <w:rPr>
          <w:rFonts w:ascii="Calibri" w:eastAsiaTheme="minorEastAsia" w:hAnsi="Calibri" w:cs="Calibri"/>
          <w:b/>
          <w:bCs/>
          <w:sz w:val="18"/>
          <w:lang w:eastAsia="zh-CN"/>
        </w:rPr>
        <w:t>.</w:t>
      </w:r>
    </w:p>
    <w:p w14:paraId="79FA3C77" w14:textId="77777777" w:rsidR="004F06BF" w:rsidRPr="004F06BF" w:rsidRDefault="004F06BF" w:rsidP="004F06BF">
      <w:pPr>
        <w:widowControl w:val="0"/>
        <w:spacing w:after="0"/>
        <w:ind w:left="144" w:hanging="144"/>
        <w:rPr>
          <w:rFonts w:ascii="Calibri" w:eastAsiaTheme="minorEastAsia" w:hAnsi="Calibri" w:cs="Calibri"/>
          <w:b/>
          <w:bCs/>
          <w:sz w:val="18"/>
          <w:lang w:eastAsia="zh-CN"/>
        </w:rPr>
      </w:pPr>
    </w:p>
    <w:p w14:paraId="34DCB1FF" w14:textId="30AE5193" w:rsidR="0030606E" w:rsidRPr="00352C2A" w:rsidRDefault="00B155D6" w:rsidP="0025502D">
      <w:pPr>
        <w:rPr>
          <w:rFonts w:eastAsia="SimSun"/>
          <w:lang w:eastAsia="zh-CN"/>
        </w:rPr>
      </w:pPr>
      <w:r>
        <w:rPr>
          <w:rFonts w:eastAsia="SimSun"/>
          <w:lang w:eastAsia="zh-CN"/>
        </w:rPr>
        <w:t xml:space="preserve">In order to achieve the above, it is proposed to send an LS to SA3 explaining the issues identified above and asking whether it is </w:t>
      </w:r>
      <w:r w:rsidR="0030606E">
        <w:rPr>
          <w:rFonts w:eastAsia="SimSun"/>
          <w:lang w:eastAsia="zh-CN"/>
        </w:rPr>
        <w:t>feasible and beneficial to agree to a user consent mechanism based on operators´ configurations of user consent information</w:t>
      </w:r>
      <w:r w:rsidR="00CE5ED3">
        <w:rPr>
          <w:rFonts w:eastAsia="SimSun"/>
          <w:lang w:eastAsia="zh-CN"/>
        </w:rPr>
        <w:t xml:space="preserve"> enable </w:t>
      </w:r>
      <w:r w:rsidR="00401F31">
        <w:rPr>
          <w:rFonts w:eastAsia="SimSun"/>
          <w:lang w:eastAsia="zh-CN"/>
        </w:rPr>
        <w:t>compliance with local rules and regulations</w:t>
      </w:r>
      <w:r w:rsidR="0030606E">
        <w:rPr>
          <w:rFonts w:eastAsia="SimSun"/>
          <w:lang w:eastAsia="zh-CN"/>
        </w:rPr>
        <w:t>.</w:t>
      </w:r>
    </w:p>
    <w:p w14:paraId="358635F0" w14:textId="77BC89BA" w:rsidR="0030606E" w:rsidRPr="004F06BF" w:rsidRDefault="0030606E" w:rsidP="0096201E">
      <w:pPr>
        <w:widowControl w:val="0"/>
        <w:spacing w:after="0"/>
        <w:rPr>
          <w:rFonts w:ascii="Calibri" w:eastAsiaTheme="minorEastAsia" w:hAnsi="Calibri" w:cs="Calibri"/>
          <w:b/>
          <w:bCs/>
          <w:sz w:val="18"/>
          <w:lang w:eastAsia="zh-CN"/>
        </w:rPr>
      </w:pPr>
      <w:r w:rsidRPr="004F06BF">
        <w:rPr>
          <w:rFonts w:ascii="Calibri" w:eastAsiaTheme="minorEastAsia" w:hAnsi="Calibri" w:cs="Calibri"/>
          <w:b/>
          <w:bCs/>
          <w:sz w:val="18"/>
          <w:lang w:eastAsia="zh-CN"/>
        </w:rPr>
        <w:t xml:space="preserve">Proposal: It is proposed to send a LS to SA3 and to </w:t>
      </w:r>
      <w:r w:rsidR="00AA43B7" w:rsidRPr="004F06BF">
        <w:rPr>
          <w:rFonts w:ascii="Calibri" w:eastAsiaTheme="minorEastAsia" w:hAnsi="Calibri" w:cs="Calibri"/>
          <w:b/>
          <w:bCs/>
          <w:sz w:val="18"/>
          <w:lang w:eastAsia="zh-CN"/>
        </w:rPr>
        <w:t xml:space="preserve">ask SA3 </w:t>
      </w:r>
      <w:r w:rsidR="002701BE" w:rsidRPr="004F06BF">
        <w:rPr>
          <w:rFonts w:ascii="Calibri" w:eastAsiaTheme="minorEastAsia" w:hAnsi="Calibri" w:cs="Calibri"/>
          <w:b/>
          <w:bCs/>
          <w:sz w:val="18"/>
          <w:lang w:eastAsia="zh-CN"/>
        </w:rPr>
        <w:t>whether it is feasible and beneficial to agree to a user consent mechanism based on operators´ configurations of user consent information</w:t>
      </w:r>
      <w:r w:rsidR="0096201E">
        <w:rPr>
          <w:rFonts w:ascii="Calibri" w:eastAsiaTheme="minorEastAsia" w:hAnsi="Calibri" w:cs="Calibri"/>
          <w:b/>
          <w:bCs/>
          <w:sz w:val="18"/>
          <w:lang w:eastAsia="zh-CN"/>
        </w:rPr>
        <w:t>.</w:t>
      </w:r>
    </w:p>
    <w:bookmarkEnd w:id="3"/>
    <w:bookmarkEnd w:id="4"/>
    <w:p w14:paraId="49898FF9" w14:textId="57B140D2" w:rsidR="001F6563" w:rsidRDefault="009022F8" w:rsidP="001F6563">
      <w:pPr>
        <w:pStyle w:val="Heading1"/>
        <w:rPr>
          <w:rFonts w:eastAsia="SimSun"/>
          <w:lang w:eastAsia="zh-CN"/>
        </w:rPr>
      </w:pPr>
      <w:r>
        <w:rPr>
          <w:rFonts w:eastAsia="SimSun"/>
          <w:lang w:eastAsia="zh-CN"/>
        </w:rPr>
        <w:t>4</w:t>
      </w:r>
      <w:r w:rsidR="001F6563">
        <w:rPr>
          <w:rFonts w:eastAsia="SimSun"/>
          <w:lang w:eastAsia="zh-CN"/>
        </w:rPr>
        <w:t xml:space="preserve">. </w:t>
      </w:r>
      <w:r w:rsidR="00B841C5">
        <w:rPr>
          <w:rFonts w:eastAsia="SimSun"/>
          <w:lang w:eastAsia="zh-CN"/>
        </w:rPr>
        <w:t>Conclusion</w:t>
      </w:r>
    </w:p>
    <w:bookmarkEnd w:id="2"/>
    <w:p w14:paraId="5A71B695" w14:textId="02EAAD7B" w:rsidR="009022F8" w:rsidRDefault="002701BE" w:rsidP="009022F8">
      <w:pPr>
        <w:rPr>
          <w:rFonts w:eastAsia="SimSun"/>
          <w:lang w:eastAsia="zh-CN"/>
        </w:rPr>
      </w:pPr>
      <w:r>
        <w:rPr>
          <w:rFonts w:eastAsia="SimSun"/>
          <w:lang w:eastAsia="zh-CN"/>
        </w:rPr>
        <w:t xml:space="preserve">In this paper </w:t>
      </w:r>
      <w:r w:rsidR="003154A9">
        <w:rPr>
          <w:rFonts w:eastAsia="SimSun"/>
          <w:lang w:eastAsia="zh-CN"/>
        </w:rPr>
        <w:t xml:space="preserve">a number of issues where highlighted concerning the current solution on MDT user consent and </w:t>
      </w:r>
      <w:r w:rsidR="0018069A">
        <w:rPr>
          <w:rFonts w:eastAsia="SimSun"/>
          <w:lang w:eastAsia="zh-CN"/>
        </w:rPr>
        <w:t xml:space="preserve">the counter effects such solution </w:t>
      </w:r>
      <w:r w:rsidR="00FB7EA0">
        <w:rPr>
          <w:rFonts w:eastAsia="SimSun"/>
          <w:lang w:eastAsia="zh-CN"/>
        </w:rPr>
        <w:t>may have if MDT is extended to support AI/ML data collection</w:t>
      </w:r>
      <w:r w:rsidR="00B71381">
        <w:rPr>
          <w:rFonts w:eastAsia="SimSun"/>
          <w:lang w:eastAsia="zh-CN"/>
        </w:rPr>
        <w:t>.</w:t>
      </w:r>
    </w:p>
    <w:p w14:paraId="4FA21930" w14:textId="4589F430" w:rsidR="00B71381" w:rsidRDefault="00B71381" w:rsidP="009022F8">
      <w:pPr>
        <w:rPr>
          <w:rFonts w:eastAsia="SimSun"/>
          <w:lang w:eastAsia="zh-CN"/>
        </w:rPr>
      </w:pPr>
      <w:r>
        <w:rPr>
          <w:rFonts w:eastAsia="SimSun"/>
          <w:lang w:eastAsia="zh-CN"/>
        </w:rPr>
        <w:t>The following Observations, conclusions and proposals were captured:</w:t>
      </w:r>
    </w:p>
    <w:p w14:paraId="7354E5A9" w14:textId="323E3305" w:rsidR="00FB7EA0" w:rsidRDefault="00FB7EA0" w:rsidP="00FB7EA0">
      <w:pPr>
        <w:widowControl w:val="0"/>
        <w:spacing w:after="0"/>
        <w:rPr>
          <w:rFonts w:ascii="Calibri" w:eastAsiaTheme="minorEastAsia" w:hAnsi="Calibri" w:cs="Calibri"/>
          <w:b/>
          <w:bCs/>
          <w:sz w:val="18"/>
          <w:lang w:eastAsia="zh-CN"/>
        </w:rPr>
      </w:pPr>
      <w:r w:rsidRPr="0025502D">
        <w:rPr>
          <w:rFonts w:ascii="Calibri" w:eastAsiaTheme="minorEastAsia" w:hAnsi="Calibri" w:cs="Calibri"/>
          <w:b/>
          <w:bCs/>
          <w:sz w:val="18"/>
          <w:lang w:eastAsia="zh-CN"/>
        </w:rPr>
        <w:t xml:space="preserve">Conclusion 1: The current user consent mechanism </w:t>
      </w:r>
      <w:r>
        <w:rPr>
          <w:rFonts w:ascii="Calibri" w:eastAsiaTheme="minorEastAsia" w:hAnsi="Calibri" w:cs="Calibri"/>
          <w:b/>
          <w:bCs/>
          <w:sz w:val="18"/>
          <w:lang w:eastAsia="zh-CN"/>
        </w:rPr>
        <w:t>is</w:t>
      </w:r>
      <w:r w:rsidRPr="0025502D">
        <w:rPr>
          <w:rFonts w:ascii="Calibri" w:eastAsiaTheme="minorEastAsia" w:hAnsi="Calibri" w:cs="Calibri"/>
          <w:b/>
          <w:bCs/>
          <w:sz w:val="18"/>
          <w:lang w:eastAsia="zh-CN"/>
        </w:rPr>
        <w:t xml:space="preserve"> unnecessarily restrictive</w:t>
      </w:r>
      <w:r>
        <w:rPr>
          <w:rFonts w:ascii="Calibri" w:eastAsiaTheme="minorEastAsia" w:hAnsi="Calibri" w:cs="Calibri"/>
          <w:b/>
          <w:bCs/>
          <w:sz w:val="18"/>
          <w:lang w:eastAsia="zh-CN"/>
        </w:rPr>
        <w:t xml:space="preserve"> when applied to MDT for AI/ML</w:t>
      </w:r>
      <w:r w:rsidRPr="0025502D">
        <w:rPr>
          <w:rFonts w:ascii="Calibri" w:eastAsiaTheme="minorEastAsia" w:hAnsi="Calibri" w:cs="Calibri"/>
          <w:b/>
          <w:bCs/>
          <w:sz w:val="18"/>
          <w:lang w:eastAsia="zh-CN"/>
        </w:rPr>
        <w:t xml:space="preserve"> because </w:t>
      </w:r>
      <w:r>
        <w:rPr>
          <w:rFonts w:ascii="Calibri" w:eastAsiaTheme="minorEastAsia" w:hAnsi="Calibri" w:cs="Calibri"/>
          <w:b/>
          <w:bCs/>
          <w:sz w:val="18"/>
          <w:lang w:eastAsia="zh-CN"/>
        </w:rPr>
        <w:t>it does</w:t>
      </w:r>
      <w:r w:rsidRPr="0025502D">
        <w:rPr>
          <w:rFonts w:ascii="Calibri" w:eastAsiaTheme="minorEastAsia" w:hAnsi="Calibri" w:cs="Calibri"/>
          <w:b/>
          <w:bCs/>
          <w:sz w:val="18"/>
          <w:lang w:eastAsia="zh-CN"/>
        </w:rPr>
        <w:t xml:space="preserve"> not allow </w:t>
      </w:r>
      <w:r>
        <w:rPr>
          <w:rFonts w:ascii="Calibri" w:eastAsiaTheme="minorEastAsia" w:hAnsi="Calibri" w:cs="Calibri"/>
          <w:b/>
          <w:bCs/>
          <w:sz w:val="18"/>
          <w:lang w:eastAsia="zh-CN"/>
        </w:rPr>
        <w:t xml:space="preserve">for </w:t>
      </w:r>
      <w:r w:rsidRPr="0025502D">
        <w:rPr>
          <w:rFonts w:ascii="Calibri" w:eastAsiaTheme="minorEastAsia" w:hAnsi="Calibri" w:cs="Calibri"/>
          <w:b/>
          <w:bCs/>
          <w:sz w:val="18"/>
          <w:lang w:eastAsia="zh-CN"/>
        </w:rPr>
        <w:t>flexible selection of information that should be subject to user consent, which depends on local laws and regulations.</w:t>
      </w:r>
    </w:p>
    <w:p w14:paraId="6DE45D99" w14:textId="77777777" w:rsidR="00FB7EA0" w:rsidRPr="0025502D" w:rsidRDefault="00FB7EA0" w:rsidP="00FB7EA0">
      <w:pPr>
        <w:widowControl w:val="0"/>
        <w:spacing w:after="0"/>
        <w:rPr>
          <w:rFonts w:ascii="Calibri" w:eastAsiaTheme="minorEastAsia" w:hAnsi="Calibri" w:cs="Calibri"/>
          <w:b/>
          <w:bCs/>
          <w:sz w:val="18"/>
          <w:lang w:eastAsia="zh-CN"/>
        </w:rPr>
      </w:pPr>
    </w:p>
    <w:p w14:paraId="1AFB6E0C" w14:textId="77777777" w:rsidR="00FB7EA0" w:rsidRDefault="00FB7EA0" w:rsidP="00FB7EA0">
      <w:pPr>
        <w:widowControl w:val="0"/>
        <w:spacing w:after="0"/>
        <w:rPr>
          <w:rFonts w:ascii="Calibri" w:eastAsiaTheme="minorEastAsia" w:hAnsi="Calibri" w:cs="Calibri"/>
          <w:b/>
          <w:bCs/>
          <w:sz w:val="18"/>
          <w:lang w:eastAsia="zh-CN"/>
        </w:rPr>
      </w:pPr>
      <w:r w:rsidRPr="00145A55">
        <w:rPr>
          <w:rFonts w:ascii="Calibri" w:eastAsiaTheme="minorEastAsia" w:hAnsi="Calibri" w:cs="Calibri"/>
          <w:b/>
          <w:bCs/>
          <w:sz w:val="18"/>
          <w:lang w:eastAsia="zh-CN"/>
        </w:rPr>
        <w:t xml:space="preserve">Observation </w:t>
      </w:r>
      <w:r>
        <w:rPr>
          <w:rFonts w:ascii="Calibri" w:eastAsiaTheme="minorEastAsia" w:hAnsi="Calibri" w:cs="Calibri"/>
          <w:b/>
          <w:bCs/>
          <w:sz w:val="18"/>
          <w:lang w:eastAsia="zh-CN"/>
        </w:rPr>
        <w:t>1</w:t>
      </w:r>
      <w:r w:rsidRPr="00145A55">
        <w:rPr>
          <w:rFonts w:ascii="Calibri" w:eastAsiaTheme="minorEastAsia" w:hAnsi="Calibri" w:cs="Calibri"/>
          <w:b/>
          <w:bCs/>
          <w:sz w:val="18"/>
          <w:lang w:eastAsia="zh-CN"/>
        </w:rPr>
        <w:t xml:space="preserve">: </w:t>
      </w:r>
      <w:r>
        <w:rPr>
          <w:rFonts w:ascii="Calibri" w:eastAsiaTheme="minorEastAsia" w:hAnsi="Calibri" w:cs="Calibri"/>
          <w:b/>
          <w:bCs/>
          <w:sz w:val="18"/>
          <w:lang w:eastAsia="zh-CN"/>
        </w:rPr>
        <w:t>The damaging effects of the binary treatment of MDT measurements adopted by current user consent become more pronounced when the MDT framework gets extended to cover AI/ML processes.</w:t>
      </w:r>
    </w:p>
    <w:p w14:paraId="5C1F1A8B" w14:textId="77777777" w:rsidR="00FB7EA0" w:rsidRDefault="00FB7EA0" w:rsidP="00FB7EA0">
      <w:pPr>
        <w:widowControl w:val="0"/>
        <w:spacing w:after="0"/>
        <w:rPr>
          <w:rFonts w:ascii="Calibri" w:eastAsiaTheme="minorEastAsia" w:hAnsi="Calibri" w:cs="Calibri"/>
          <w:b/>
          <w:bCs/>
          <w:sz w:val="18"/>
          <w:lang w:eastAsia="zh-CN"/>
        </w:rPr>
      </w:pPr>
    </w:p>
    <w:p w14:paraId="3AB97A55" w14:textId="77777777" w:rsidR="00FB7EA0" w:rsidRDefault="00FB7EA0" w:rsidP="00FB7EA0">
      <w:pPr>
        <w:widowControl w:val="0"/>
        <w:spacing w:after="0"/>
        <w:rPr>
          <w:rFonts w:ascii="Calibri" w:eastAsiaTheme="minorEastAsia" w:hAnsi="Calibri" w:cs="Calibri"/>
          <w:b/>
          <w:bCs/>
          <w:sz w:val="18"/>
          <w:lang w:eastAsia="zh-CN"/>
        </w:rPr>
      </w:pPr>
      <w:r w:rsidRPr="004F06BF">
        <w:rPr>
          <w:rFonts w:ascii="Calibri" w:eastAsiaTheme="minorEastAsia" w:hAnsi="Calibri" w:cs="Calibri"/>
          <w:b/>
          <w:bCs/>
          <w:sz w:val="18"/>
          <w:lang w:eastAsia="zh-CN"/>
        </w:rPr>
        <w:t xml:space="preserve">Observation </w:t>
      </w:r>
      <w:r>
        <w:rPr>
          <w:rFonts w:ascii="Calibri" w:eastAsiaTheme="minorEastAsia" w:hAnsi="Calibri" w:cs="Calibri"/>
          <w:b/>
          <w:bCs/>
          <w:sz w:val="18"/>
          <w:lang w:eastAsia="zh-CN"/>
        </w:rPr>
        <w:t>2</w:t>
      </w:r>
      <w:r w:rsidRPr="004F06BF">
        <w:rPr>
          <w:rFonts w:ascii="Calibri" w:eastAsiaTheme="minorEastAsia" w:hAnsi="Calibri" w:cs="Calibri"/>
          <w:b/>
          <w:bCs/>
          <w:sz w:val="18"/>
          <w:lang w:eastAsia="zh-CN"/>
        </w:rPr>
        <w:t>: In order to provide tools to operators that enable selection of the information subject to user consent in accordance with local laws and regulations, an operator shall be able to configure which information are subject to user consent, i.e. which information shall not be collected if user consent is not received</w:t>
      </w:r>
      <w:r>
        <w:rPr>
          <w:rFonts w:ascii="Calibri" w:eastAsiaTheme="minorEastAsia" w:hAnsi="Calibri" w:cs="Calibri"/>
          <w:b/>
          <w:bCs/>
          <w:sz w:val="18"/>
          <w:lang w:eastAsia="zh-CN"/>
        </w:rPr>
        <w:t>.</w:t>
      </w:r>
    </w:p>
    <w:p w14:paraId="6D547E2F" w14:textId="77777777" w:rsidR="00FB7EA0" w:rsidRDefault="00FB7EA0" w:rsidP="00FB7EA0">
      <w:pPr>
        <w:widowControl w:val="0"/>
        <w:spacing w:after="0"/>
        <w:rPr>
          <w:rFonts w:ascii="Calibri" w:eastAsiaTheme="minorEastAsia" w:hAnsi="Calibri" w:cs="Calibri"/>
          <w:b/>
          <w:bCs/>
          <w:sz w:val="18"/>
          <w:lang w:eastAsia="zh-CN"/>
        </w:rPr>
      </w:pPr>
    </w:p>
    <w:p w14:paraId="7896DCA7" w14:textId="77777777" w:rsidR="00FB7EA0" w:rsidRPr="004F06BF" w:rsidRDefault="00FB7EA0" w:rsidP="00FB7EA0">
      <w:pPr>
        <w:widowControl w:val="0"/>
        <w:spacing w:after="0"/>
        <w:rPr>
          <w:rFonts w:ascii="Calibri" w:eastAsiaTheme="minorEastAsia" w:hAnsi="Calibri" w:cs="Calibri"/>
          <w:b/>
          <w:bCs/>
          <w:sz w:val="18"/>
          <w:lang w:eastAsia="zh-CN"/>
        </w:rPr>
      </w:pPr>
      <w:r w:rsidRPr="004F06BF">
        <w:rPr>
          <w:rFonts w:ascii="Calibri" w:eastAsiaTheme="minorEastAsia" w:hAnsi="Calibri" w:cs="Calibri"/>
          <w:b/>
          <w:bCs/>
          <w:sz w:val="18"/>
          <w:lang w:eastAsia="zh-CN"/>
        </w:rPr>
        <w:t>Proposal: It is proposed to send a LS to SA3 and to ask SA3 whether it is feasible and beneficial to agree to a user consent mechanism based on operators´ configurations of user consent information</w:t>
      </w:r>
      <w:r>
        <w:rPr>
          <w:rFonts w:ascii="Calibri" w:eastAsiaTheme="minorEastAsia" w:hAnsi="Calibri" w:cs="Calibri"/>
          <w:b/>
          <w:bCs/>
          <w:sz w:val="18"/>
          <w:lang w:eastAsia="zh-CN"/>
        </w:rPr>
        <w:t>.</w:t>
      </w:r>
    </w:p>
    <w:p w14:paraId="3AEE40E0" w14:textId="7F122215" w:rsidR="00214B54" w:rsidRDefault="00214B54" w:rsidP="009022F8">
      <w:pPr>
        <w:rPr>
          <w:rFonts w:eastAsia="SimSun"/>
          <w:lang w:eastAsia="zh-CN"/>
        </w:rPr>
      </w:pPr>
    </w:p>
    <w:p w14:paraId="58E60318" w14:textId="77777777" w:rsidR="007E07D9" w:rsidRDefault="007E07D9" w:rsidP="007E07D9">
      <w:pPr>
        <w:pStyle w:val="Heading1"/>
      </w:pPr>
      <w:r w:rsidRPr="00CE0424">
        <w:t>References</w:t>
      </w:r>
      <w:r>
        <w:t xml:space="preserve"> </w:t>
      </w:r>
    </w:p>
    <w:p w14:paraId="63AB1C1C" w14:textId="30B93313" w:rsidR="007E07D9" w:rsidRPr="009405BB" w:rsidRDefault="004D1072" w:rsidP="007E07D9">
      <w:pPr>
        <w:pStyle w:val="ListParagraph"/>
        <w:numPr>
          <w:ilvl w:val="0"/>
          <w:numId w:val="20"/>
        </w:numPr>
        <w:spacing w:after="160" w:line="259" w:lineRule="auto"/>
        <w:ind w:firstLineChars="0"/>
        <w:rPr>
          <w:rFonts w:eastAsiaTheme="minorHAnsi"/>
          <w:lang w:eastAsia="zh-CN"/>
        </w:rPr>
      </w:pPr>
      <w:bookmarkStart w:id="5" w:name="_Ref110249704"/>
      <w:bookmarkStart w:id="6" w:name="_Ref78623985"/>
      <w:bookmarkStart w:id="7" w:name="_Ref89796577"/>
      <w:bookmarkStart w:id="8" w:name="_Ref69651548"/>
      <w:bookmarkStart w:id="9" w:name="_Ref58844579"/>
      <w:bookmarkStart w:id="10" w:name="_Ref59099845"/>
      <w:bookmarkStart w:id="11" w:name="_Ref110166001"/>
      <w:r w:rsidRPr="004D1072">
        <w:rPr>
          <w:rFonts w:eastAsiaTheme="minorHAnsi"/>
          <w:lang w:eastAsia="zh-CN"/>
        </w:rPr>
        <w:t>R3-22449</w:t>
      </w:r>
      <w:r>
        <w:rPr>
          <w:rFonts w:eastAsiaTheme="minorHAnsi"/>
          <w:lang w:eastAsia="zh-CN"/>
        </w:rPr>
        <w:t>3</w:t>
      </w:r>
      <w:r w:rsidR="007E07D9" w:rsidRPr="009405BB">
        <w:rPr>
          <w:rFonts w:eastAsiaTheme="minorHAnsi"/>
          <w:lang w:eastAsia="zh-CN"/>
        </w:rPr>
        <w:t>, “</w:t>
      </w:r>
      <w:r w:rsidR="00A02AAE" w:rsidRPr="009405BB">
        <w:rPr>
          <w:rFonts w:eastAsiaTheme="minorHAnsi"/>
          <w:lang w:eastAsia="zh-CN"/>
        </w:rPr>
        <w:t>MDT enhancements to support AI/ML based processes</w:t>
      </w:r>
      <w:r w:rsidR="007E07D9" w:rsidRPr="009405BB">
        <w:rPr>
          <w:rFonts w:eastAsiaTheme="minorHAnsi"/>
          <w:lang w:eastAsia="zh-CN"/>
        </w:rPr>
        <w:t>”, Ericsson</w:t>
      </w:r>
      <w:bookmarkEnd w:id="5"/>
    </w:p>
    <w:bookmarkEnd w:id="6"/>
    <w:bookmarkEnd w:id="7"/>
    <w:bookmarkEnd w:id="8"/>
    <w:bookmarkEnd w:id="9"/>
    <w:bookmarkEnd w:id="10"/>
    <w:bookmarkEnd w:id="11"/>
    <w:p w14:paraId="75B283A6" w14:textId="77777777" w:rsidR="007E07D9" w:rsidRPr="00AA7EDA" w:rsidRDefault="007E07D9" w:rsidP="009022F8">
      <w:pPr>
        <w:rPr>
          <w:rFonts w:eastAsia="SimSun"/>
          <w:lang w:eastAsia="zh-CN"/>
        </w:rPr>
      </w:pPr>
    </w:p>
    <w:sectPr w:rsidR="007E07D9" w:rsidRPr="00AA7EDA">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15830" w14:textId="77777777" w:rsidR="00C81317" w:rsidRDefault="00C81317">
      <w:r>
        <w:separator/>
      </w:r>
    </w:p>
  </w:endnote>
  <w:endnote w:type="continuationSeparator" w:id="0">
    <w:p w14:paraId="4E9A1110" w14:textId="77777777" w:rsidR="00C81317" w:rsidRDefault="00C81317">
      <w:r>
        <w:continuationSeparator/>
      </w:r>
    </w:p>
  </w:endnote>
  <w:endnote w:type="continuationNotice" w:id="1">
    <w:p w14:paraId="59CA1A9A" w14:textId="77777777" w:rsidR="00C81317" w:rsidRDefault="00C813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6F791" w14:textId="77777777" w:rsidR="00C81317" w:rsidRDefault="00C81317">
      <w:r>
        <w:separator/>
      </w:r>
    </w:p>
  </w:footnote>
  <w:footnote w:type="continuationSeparator" w:id="0">
    <w:p w14:paraId="5624BB62" w14:textId="77777777" w:rsidR="00C81317" w:rsidRDefault="00C81317">
      <w:r>
        <w:continuationSeparator/>
      </w:r>
    </w:p>
  </w:footnote>
  <w:footnote w:type="continuationNotice" w:id="1">
    <w:p w14:paraId="52B31DB1" w14:textId="77777777" w:rsidR="00C81317" w:rsidRDefault="00C813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3F1471B"/>
    <w:multiLevelType w:val="hybridMultilevel"/>
    <w:tmpl w:val="E5B03A3E"/>
    <w:lvl w:ilvl="0" w:tplc="F76A5D3A">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F7B93"/>
    <w:multiLevelType w:val="hybridMultilevel"/>
    <w:tmpl w:val="5D723F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9EF7DB0"/>
    <w:multiLevelType w:val="hybridMultilevel"/>
    <w:tmpl w:val="29EA3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F5625A"/>
    <w:multiLevelType w:val="hybridMultilevel"/>
    <w:tmpl w:val="838E4DD4"/>
    <w:lvl w:ilvl="0" w:tplc="5D920F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E8816A9"/>
    <w:multiLevelType w:val="hybridMultilevel"/>
    <w:tmpl w:val="7C264BAC"/>
    <w:lvl w:ilvl="0" w:tplc="F5AC631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F94FF3"/>
    <w:multiLevelType w:val="hybridMultilevel"/>
    <w:tmpl w:val="0BDC526C"/>
    <w:lvl w:ilvl="0" w:tplc="973C5A9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FDE355E"/>
    <w:multiLevelType w:val="hybridMultilevel"/>
    <w:tmpl w:val="768A248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45649E"/>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67B42ECA"/>
    <w:multiLevelType w:val="hybridMultilevel"/>
    <w:tmpl w:val="C07E52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15"/>
  </w:num>
  <w:num w:numId="5">
    <w:abstractNumId w:val="0"/>
  </w:num>
  <w:num w:numId="6">
    <w:abstractNumId w:val="3"/>
  </w:num>
  <w:num w:numId="7">
    <w:abstractNumId w:val="10"/>
  </w:num>
  <w:num w:numId="8">
    <w:abstractNumId w:val="11"/>
  </w:num>
  <w:num w:numId="9">
    <w:abstractNumId w:val="8"/>
  </w:num>
  <w:num w:numId="10">
    <w:abstractNumId w:val="14"/>
  </w:num>
  <w:num w:numId="11">
    <w:abstractNumId w:val="18"/>
  </w:num>
  <w:num w:numId="12">
    <w:abstractNumId w:val="9"/>
  </w:num>
  <w:num w:numId="13">
    <w:abstractNumId w:val="7"/>
  </w:num>
  <w:num w:numId="14">
    <w:abstractNumId w:val="5"/>
  </w:num>
  <w:num w:numId="15">
    <w:abstractNumId w:val="6"/>
  </w:num>
  <w:num w:numId="16">
    <w:abstractNumId w:val="13"/>
  </w:num>
  <w:num w:numId="17">
    <w:abstractNumId w:val="4"/>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1C8"/>
    <w:rsid w:val="00002862"/>
    <w:rsid w:val="00002C5F"/>
    <w:rsid w:val="00003904"/>
    <w:rsid w:val="00003DF6"/>
    <w:rsid w:val="00003EB0"/>
    <w:rsid w:val="00003FCF"/>
    <w:rsid w:val="00004419"/>
    <w:rsid w:val="00004473"/>
    <w:rsid w:val="000044DA"/>
    <w:rsid w:val="00004891"/>
    <w:rsid w:val="000052DD"/>
    <w:rsid w:val="0000613E"/>
    <w:rsid w:val="000063C3"/>
    <w:rsid w:val="000068C4"/>
    <w:rsid w:val="00006AA0"/>
    <w:rsid w:val="00011079"/>
    <w:rsid w:val="000110CA"/>
    <w:rsid w:val="00011390"/>
    <w:rsid w:val="00011674"/>
    <w:rsid w:val="000116D1"/>
    <w:rsid w:val="000118F6"/>
    <w:rsid w:val="00011E8B"/>
    <w:rsid w:val="00013CB8"/>
    <w:rsid w:val="00014D1E"/>
    <w:rsid w:val="000151A5"/>
    <w:rsid w:val="00015330"/>
    <w:rsid w:val="0001565F"/>
    <w:rsid w:val="00015BE9"/>
    <w:rsid w:val="0001701A"/>
    <w:rsid w:val="00017C43"/>
    <w:rsid w:val="000205C0"/>
    <w:rsid w:val="00020BFF"/>
    <w:rsid w:val="000223B3"/>
    <w:rsid w:val="000224E8"/>
    <w:rsid w:val="00022E4A"/>
    <w:rsid w:val="00023420"/>
    <w:rsid w:val="00023E5C"/>
    <w:rsid w:val="00025434"/>
    <w:rsid w:val="000256B0"/>
    <w:rsid w:val="00025BEA"/>
    <w:rsid w:val="00025EFD"/>
    <w:rsid w:val="00027195"/>
    <w:rsid w:val="0002747B"/>
    <w:rsid w:val="00030C16"/>
    <w:rsid w:val="00031567"/>
    <w:rsid w:val="00032AB8"/>
    <w:rsid w:val="0003419C"/>
    <w:rsid w:val="000346B7"/>
    <w:rsid w:val="000349E7"/>
    <w:rsid w:val="000357E9"/>
    <w:rsid w:val="00036349"/>
    <w:rsid w:val="0003639D"/>
    <w:rsid w:val="00037B2F"/>
    <w:rsid w:val="00037B33"/>
    <w:rsid w:val="00037D1C"/>
    <w:rsid w:val="00040B64"/>
    <w:rsid w:val="00041170"/>
    <w:rsid w:val="0004127F"/>
    <w:rsid w:val="000421B0"/>
    <w:rsid w:val="000421C4"/>
    <w:rsid w:val="00043A57"/>
    <w:rsid w:val="00043BC5"/>
    <w:rsid w:val="000442D9"/>
    <w:rsid w:val="000442FC"/>
    <w:rsid w:val="00044562"/>
    <w:rsid w:val="000451D2"/>
    <w:rsid w:val="0004579C"/>
    <w:rsid w:val="000460B7"/>
    <w:rsid w:val="000468A5"/>
    <w:rsid w:val="00047A86"/>
    <w:rsid w:val="00047D2B"/>
    <w:rsid w:val="000502EF"/>
    <w:rsid w:val="0005055D"/>
    <w:rsid w:val="00052018"/>
    <w:rsid w:val="000520DD"/>
    <w:rsid w:val="000522FE"/>
    <w:rsid w:val="00052720"/>
    <w:rsid w:val="000542FD"/>
    <w:rsid w:val="0005476A"/>
    <w:rsid w:val="00054CEB"/>
    <w:rsid w:val="00056561"/>
    <w:rsid w:val="0005660B"/>
    <w:rsid w:val="00057645"/>
    <w:rsid w:val="00057F83"/>
    <w:rsid w:val="00061B84"/>
    <w:rsid w:val="000622D3"/>
    <w:rsid w:val="0006274C"/>
    <w:rsid w:val="00062A3B"/>
    <w:rsid w:val="000631FE"/>
    <w:rsid w:val="00064173"/>
    <w:rsid w:val="000655EF"/>
    <w:rsid w:val="00065B61"/>
    <w:rsid w:val="000660FA"/>
    <w:rsid w:val="00070CDD"/>
    <w:rsid w:val="000724E2"/>
    <w:rsid w:val="00072EDF"/>
    <w:rsid w:val="000737BB"/>
    <w:rsid w:val="00073C97"/>
    <w:rsid w:val="00075247"/>
    <w:rsid w:val="00076E9F"/>
    <w:rsid w:val="00076FC9"/>
    <w:rsid w:val="00077DF5"/>
    <w:rsid w:val="00081C35"/>
    <w:rsid w:val="00081C37"/>
    <w:rsid w:val="000823B6"/>
    <w:rsid w:val="00083024"/>
    <w:rsid w:val="000832CF"/>
    <w:rsid w:val="00083842"/>
    <w:rsid w:val="000843D9"/>
    <w:rsid w:val="00084EBA"/>
    <w:rsid w:val="00084F0C"/>
    <w:rsid w:val="00084F5E"/>
    <w:rsid w:val="00085DF3"/>
    <w:rsid w:val="00086B96"/>
    <w:rsid w:val="0008710E"/>
    <w:rsid w:val="00090D44"/>
    <w:rsid w:val="00091874"/>
    <w:rsid w:val="000918C5"/>
    <w:rsid w:val="000930A8"/>
    <w:rsid w:val="00093E22"/>
    <w:rsid w:val="00094829"/>
    <w:rsid w:val="0009762D"/>
    <w:rsid w:val="00097964"/>
    <w:rsid w:val="00097992"/>
    <w:rsid w:val="00097FD1"/>
    <w:rsid w:val="000A10EB"/>
    <w:rsid w:val="000A1ECF"/>
    <w:rsid w:val="000A2D64"/>
    <w:rsid w:val="000A337E"/>
    <w:rsid w:val="000A3769"/>
    <w:rsid w:val="000A394F"/>
    <w:rsid w:val="000A3CD7"/>
    <w:rsid w:val="000A4133"/>
    <w:rsid w:val="000A4C5A"/>
    <w:rsid w:val="000A4D8C"/>
    <w:rsid w:val="000A689E"/>
    <w:rsid w:val="000A6CBD"/>
    <w:rsid w:val="000A71A2"/>
    <w:rsid w:val="000B061B"/>
    <w:rsid w:val="000B0790"/>
    <w:rsid w:val="000B09DB"/>
    <w:rsid w:val="000B13E4"/>
    <w:rsid w:val="000B48A6"/>
    <w:rsid w:val="000B4B4A"/>
    <w:rsid w:val="000B54C1"/>
    <w:rsid w:val="000B5774"/>
    <w:rsid w:val="000B5F7E"/>
    <w:rsid w:val="000B70D0"/>
    <w:rsid w:val="000B78CC"/>
    <w:rsid w:val="000C00E1"/>
    <w:rsid w:val="000C104A"/>
    <w:rsid w:val="000C42DD"/>
    <w:rsid w:val="000C45A3"/>
    <w:rsid w:val="000C4894"/>
    <w:rsid w:val="000C4E93"/>
    <w:rsid w:val="000C6CBB"/>
    <w:rsid w:val="000C6D76"/>
    <w:rsid w:val="000C6E31"/>
    <w:rsid w:val="000C7168"/>
    <w:rsid w:val="000D0233"/>
    <w:rsid w:val="000D0344"/>
    <w:rsid w:val="000D3B23"/>
    <w:rsid w:val="000D468C"/>
    <w:rsid w:val="000D5EC9"/>
    <w:rsid w:val="000E02F8"/>
    <w:rsid w:val="000E13C9"/>
    <w:rsid w:val="000E301C"/>
    <w:rsid w:val="000E3370"/>
    <w:rsid w:val="000E33C3"/>
    <w:rsid w:val="000E4329"/>
    <w:rsid w:val="000E477E"/>
    <w:rsid w:val="000E558F"/>
    <w:rsid w:val="000E6EF4"/>
    <w:rsid w:val="000E7C81"/>
    <w:rsid w:val="000E7E26"/>
    <w:rsid w:val="000F025B"/>
    <w:rsid w:val="000F1FC4"/>
    <w:rsid w:val="000F27AD"/>
    <w:rsid w:val="000F4303"/>
    <w:rsid w:val="000F446E"/>
    <w:rsid w:val="000F5047"/>
    <w:rsid w:val="000F6965"/>
    <w:rsid w:val="000F6E6D"/>
    <w:rsid w:val="000F7A9D"/>
    <w:rsid w:val="000F7B91"/>
    <w:rsid w:val="00100151"/>
    <w:rsid w:val="00100609"/>
    <w:rsid w:val="00100BFE"/>
    <w:rsid w:val="00101C00"/>
    <w:rsid w:val="00101C0B"/>
    <w:rsid w:val="001024B9"/>
    <w:rsid w:val="001053B5"/>
    <w:rsid w:val="00106306"/>
    <w:rsid w:val="0010634F"/>
    <w:rsid w:val="00107EFF"/>
    <w:rsid w:val="00107FF6"/>
    <w:rsid w:val="00110973"/>
    <w:rsid w:val="00110CE9"/>
    <w:rsid w:val="00110F60"/>
    <w:rsid w:val="00110FE8"/>
    <w:rsid w:val="001119E6"/>
    <w:rsid w:val="001126C8"/>
    <w:rsid w:val="00112C1D"/>
    <w:rsid w:val="001133CF"/>
    <w:rsid w:val="00113571"/>
    <w:rsid w:val="00114EB0"/>
    <w:rsid w:val="001177F1"/>
    <w:rsid w:val="00117B42"/>
    <w:rsid w:val="00117E84"/>
    <w:rsid w:val="00120196"/>
    <w:rsid w:val="001211E5"/>
    <w:rsid w:val="00121CA2"/>
    <w:rsid w:val="0012227B"/>
    <w:rsid w:val="001227E7"/>
    <w:rsid w:val="00125A22"/>
    <w:rsid w:val="00125C1E"/>
    <w:rsid w:val="00126539"/>
    <w:rsid w:val="0012661C"/>
    <w:rsid w:val="00126BF7"/>
    <w:rsid w:val="0013091C"/>
    <w:rsid w:val="00130C8A"/>
    <w:rsid w:val="001312D1"/>
    <w:rsid w:val="0013156C"/>
    <w:rsid w:val="00131814"/>
    <w:rsid w:val="00131EA5"/>
    <w:rsid w:val="0013204A"/>
    <w:rsid w:val="00132625"/>
    <w:rsid w:val="001339CE"/>
    <w:rsid w:val="00135B09"/>
    <w:rsid w:val="00137611"/>
    <w:rsid w:val="00140232"/>
    <w:rsid w:val="0014087A"/>
    <w:rsid w:val="00141333"/>
    <w:rsid w:val="00141DD6"/>
    <w:rsid w:val="0014447F"/>
    <w:rsid w:val="00144841"/>
    <w:rsid w:val="00144AA6"/>
    <w:rsid w:val="00145A55"/>
    <w:rsid w:val="0014638D"/>
    <w:rsid w:val="0014681C"/>
    <w:rsid w:val="00146C83"/>
    <w:rsid w:val="00147EDF"/>
    <w:rsid w:val="0015093A"/>
    <w:rsid w:val="00150FD5"/>
    <w:rsid w:val="00151933"/>
    <w:rsid w:val="00152608"/>
    <w:rsid w:val="00152747"/>
    <w:rsid w:val="0015288A"/>
    <w:rsid w:val="001551A2"/>
    <w:rsid w:val="0015526C"/>
    <w:rsid w:val="0015650F"/>
    <w:rsid w:val="001568FD"/>
    <w:rsid w:val="00157372"/>
    <w:rsid w:val="0016006A"/>
    <w:rsid w:val="0016044E"/>
    <w:rsid w:val="00160DF5"/>
    <w:rsid w:val="001620D4"/>
    <w:rsid w:val="001636D5"/>
    <w:rsid w:val="00163EEC"/>
    <w:rsid w:val="00164AD6"/>
    <w:rsid w:val="00165014"/>
    <w:rsid w:val="001679FD"/>
    <w:rsid w:val="0017100B"/>
    <w:rsid w:val="00171F68"/>
    <w:rsid w:val="001728DC"/>
    <w:rsid w:val="001745D1"/>
    <w:rsid w:val="00174AB9"/>
    <w:rsid w:val="00174E47"/>
    <w:rsid w:val="00177369"/>
    <w:rsid w:val="001775C4"/>
    <w:rsid w:val="001778DC"/>
    <w:rsid w:val="00177ED9"/>
    <w:rsid w:val="0018017B"/>
    <w:rsid w:val="0018018E"/>
    <w:rsid w:val="001802A4"/>
    <w:rsid w:val="0018069A"/>
    <w:rsid w:val="001809E0"/>
    <w:rsid w:val="00180CD5"/>
    <w:rsid w:val="00181069"/>
    <w:rsid w:val="00181101"/>
    <w:rsid w:val="00181895"/>
    <w:rsid w:val="001832A7"/>
    <w:rsid w:val="00184216"/>
    <w:rsid w:val="001842FC"/>
    <w:rsid w:val="00184EF7"/>
    <w:rsid w:val="001859E2"/>
    <w:rsid w:val="00185A40"/>
    <w:rsid w:val="001860A0"/>
    <w:rsid w:val="00186359"/>
    <w:rsid w:val="001872B2"/>
    <w:rsid w:val="00187AD9"/>
    <w:rsid w:val="0019227A"/>
    <w:rsid w:val="00192833"/>
    <w:rsid w:val="001938A5"/>
    <w:rsid w:val="00195650"/>
    <w:rsid w:val="00197582"/>
    <w:rsid w:val="001977C8"/>
    <w:rsid w:val="00197C7B"/>
    <w:rsid w:val="001A0488"/>
    <w:rsid w:val="001A1B88"/>
    <w:rsid w:val="001A1F92"/>
    <w:rsid w:val="001A2382"/>
    <w:rsid w:val="001A2E40"/>
    <w:rsid w:val="001A34F0"/>
    <w:rsid w:val="001A38C1"/>
    <w:rsid w:val="001A68F4"/>
    <w:rsid w:val="001A6CB0"/>
    <w:rsid w:val="001A71E0"/>
    <w:rsid w:val="001B19F3"/>
    <w:rsid w:val="001B1D9D"/>
    <w:rsid w:val="001B1FB4"/>
    <w:rsid w:val="001B2FCB"/>
    <w:rsid w:val="001B3D7B"/>
    <w:rsid w:val="001B415E"/>
    <w:rsid w:val="001B4DB9"/>
    <w:rsid w:val="001B511A"/>
    <w:rsid w:val="001B57B0"/>
    <w:rsid w:val="001B6380"/>
    <w:rsid w:val="001B697B"/>
    <w:rsid w:val="001B6CDE"/>
    <w:rsid w:val="001B6F83"/>
    <w:rsid w:val="001B7708"/>
    <w:rsid w:val="001B7854"/>
    <w:rsid w:val="001B7CA3"/>
    <w:rsid w:val="001C022C"/>
    <w:rsid w:val="001C111C"/>
    <w:rsid w:val="001C1982"/>
    <w:rsid w:val="001C1A49"/>
    <w:rsid w:val="001C2AB9"/>
    <w:rsid w:val="001C2DD3"/>
    <w:rsid w:val="001C4A8B"/>
    <w:rsid w:val="001C5F62"/>
    <w:rsid w:val="001C61E5"/>
    <w:rsid w:val="001C6466"/>
    <w:rsid w:val="001C686B"/>
    <w:rsid w:val="001C6D50"/>
    <w:rsid w:val="001C6FB6"/>
    <w:rsid w:val="001C7827"/>
    <w:rsid w:val="001C7BAE"/>
    <w:rsid w:val="001D1842"/>
    <w:rsid w:val="001D1885"/>
    <w:rsid w:val="001D1EAA"/>
    <w:rsid w:val="001D278F"/>
    <w:rsid w:val="001D2965"/>
    <w:rsid w:val="001D36FE"/>
    <w:rsid w:val="001D41B6"/>
    <w:rsid w:val="001D4FA8"/>
    <w:rsid w:val="001D504E"/>
    <w:rsid w:val="001D5460"/>
    <w:rsid w:val="001D63B0"/>
    <w:rsid w:val="001D6F72"/>
    <w:rsid w:val="001D711B"/>
    <w:rsid w:val="001D747D"/>
    <w:rsid w:val="001E0B57"/>
    <w:rsid w:val="001E0C38"/>
    <w:rsid w:val="001E0E99"/>
    <w:rsid w:val="001E1A4D"/>
    <w:rsid w:val="001E3038"/>
    <w:rsid w:val="001E35AF"/>
    <w:rsid w:val="001E3784"/>
    <w:rsid w:val="001E41F3"/>
    <w:rsid w:val="001E4AA3"/>
    <w:rsid w:val="001E50E2"/>
    <w:rsid w:val="001E6065"/>
    <w:rsid w:val="001E7450"/>
    <w:rsid w:val="001E756E"/>
    <w:rsid w:val="001E7D40"/>
    <w:rsid w:val="001F0201"/>
    <w:rsid w:val="001F0CA1"/>
    <w:rsid w:val="001F2538"/>
    <w:rsid w:val="001F2CFC"/>
    <w:rsid w:val="001F3BDF"/>
    <w:rsid w:val="001F461F"/>
    <w:rsid w:val="001F46A0"/>
    <w:rsid w:val="001F5B17"/>
    <w:rsid w:val="001F6117"/>
    <w:rsid w:val="001F6563"/>
    <w:rsid w:val="001F6779"/>
    <w:rsid w:val="001F7A97"/>
    <w:rsid w:val="00200340"/>
    <w:rsid w:val="002010F1"/>
    <w:rsid w:val="0020116F"/>
    <w:rsid w:val="0020138F"/>
    <w:rsid w:val="00201AEC"/>
    <w:rsid w:val="00201BE3"/>
    <w:rsid w:val="002023A8"/>
    <w:rsid w:val="002023FE"/>
    <w:rsid w:val="002025FD"/>
    <w:rsid w:val="00203E28"/>
    <w:rsid w:val="002042A1"/>
    <w:rsid w:val="0020481A"/>
    <w:rsid w:val="0020587A"/>
    <w:rsid w:val="00205B9C"/>
    <w:rsid w:val="00206268"/>
    <w:rsid w:val="00206464"/>
    <w:rsid w:val="002064CE"/>
    <w:rsid w:val="002068CC"/>
    <w:rsid w:val="00206CFF"/>
    <w:rsid w:val="00207048"/>
    <w:rsid w:val="00207793"/>
    <w:rsid w:val="00207B7D"/>
    <w:rsid w:val="002107B2"/>
    <w:rsid w:val="0021138B"/>
    <w:rsid w:val="0021160E"/>
    <w:rsid w:val="0021208B"/>
    <w:rsid w:val="00212651"/>
    <w:rsid w:val="0021321F"/>
    <w:rsid w:val="002145C5"/>
    <w:rsid w:val="00214991"/>
    <w:rsid w:val="00214ADF"/>
    <w:rsid w:val="00214B54"/>
    <w:rsid w:val="00214E63"/>
    <w:rsid w:val="00215467"/>
    <w:rsid w:val="00220898"/>
    <w:rsid w:val="002214AD"/>
    <w:rsid w:val="0022182B"/>
    <w:rsid w:val="00223223"/>
    <w:rsid w:val="00223971"/>
    <w:rsid w:val="0022418F"/>
    <w:rsid w:val="002247C7"/>
    <w:rsid w:val="0022499C"/>
    <w:rsid w:val="00224B6C"/>
    <w:rsid w:val="00225BF4"/>
    <w:rsid w:val="00225D46"/>
    <w:rsid w:val="002261DC"/>
    <w:rsid w:val="002263AA"/>
    <w:rsid w:val="002263E5"/>
    <w:rsid w:val="00226AF5"/>
    <w:rsid w:val="002277A5"/>
    <w:rsid w:val="00227893"/>
    <w:rsid w:val="00227A26"/>
    <w:rsid w:val="002313BF"/>
    <w:rsid w:val="00231E54"/>
    <w:rsid w:val="002321E8"/>
    <w:rsid w:val="002322F7"/>
    <w:rsid w:val="002323C1"/>
    <w:rsid w:val="002328E5"/>
    <w:rsid w:val="00232E93"/>
    <w:rsid w:val="0023360F"/>
    <w:rsid w:val="00234668"/>
    <w:rsid w:val="00234F69"/>
    <w:rsid w:val="00235251"/>
    <w:rsid w:val="002355E4"/>
    <w:rsid w:val="00235B4C"/>
    <w:rsid w:val="00236705"/>
    <w:rsid w:val="0023683D"/>
    <w:rsid w:val="002376A3"/>
    <w:rsid w:val="002379A1"/>
    <w:rsid w:val="00241AD4"/>
    <w:rsid w:val="00242775"/>
    <w:rsid w:val="0024335F"/>
    <w:rsid w:val="00243BC1"/>
    <w:rsid w:val="00244332"/>
    <w:rsid w:val="00245042"/>
    <w:rsid w:val="00245B23"/>
    <w:rsid w:val="002462D8"/>
    <w:rsid w:val="00246DE8"/>
    <w:rsid w:val="0025022A"/>
    <w:rsid w:val="00250854"/>
    <w:rsid w:val="0025228F"/>
    <w:rsid w:val="002522DD"/>
    <w:rsid w:val="002525ED"/>
    <w:rsid w:val="002530BE"/>
    <w:rsid w:val="00253E55"/>
    <w:rsid w:val="0025502D"/>
    <w:rsid w:val="002564EC"/>
    <w:rsid w:val="00257195"/>
    <w:rsid w:val="002578D8"/>
    <w:rsid w:val="0026088F"/>
    <w:rsid w:val="002613A5"/>
    <w:rsid w:val="00262414"/>
    <w:rsid w:val="00262E37"/>
    <w:rsid w:val="00266946"/>
    <w:rsid w:val="0026715B"/>
    <w:rsid w:val="00267354"/>
    <w:rsid w:val="00267881"/>
    <w:rsid w:val="002701BE"/>
    <w:rsid w:val="002723F2"/>
    <w:rsid w:val="00273821"/>
    <w:rsid w:val="00273FC1"/>
    <w:rsid w:val="00274E67"/>
    <w:rsid w:val="00275D12"/>
    <w:rsid w:val="00276CD2"/>
    <w:rsid w:val="00277A1E"/>
    <w:rsid w:val="00277FBA"/>
    <w:rsid w:val="0028062F"/>
    <w:rsid w:val="002808AD"/>
    <w:rsid w:val="002809AF"/>
    <w:rsid w:val="00280FEC"/>
    <w:rsid w:val="00281EB0"/>
    <w:rsid w:val="002826A2"/>
    <w:rsid w:val="0028428F"/>
    <w:rsid w:val="0028456D"/>
    <w:rsid w:val="00285749"/>
    <w:rsid w:val="0028675B"/>
    <w:rsid w:val="00286DEC"/>
    <w:rsid w:val="00292658"/>
    <w:rsid w:val="002928C7"/>
    <w:rsid w:val="00292EAA"/>
    <w:rsid w:val="0029321C"/>
    <w:rsid w:val="002934AE"/>
    <w:rsid w:val="00293D64"/>
    <w:rsid w:val="00293D85"/>
    <w:rsid w:val="002952E2"/>
    <w:rsid w:val="00295352"/>
    <w:rsid w:val="0029573B"/>
    <w:rsid w:val="002959FF"/>
    <w:rsid w:val="00295C05"/>
    <w:rsid w:val="00295D94"/>
    <w:rsid w:val="002962CA"/>
    <w:rsid w:val="002A0EB4"/>
    <w:rsid w:val="002A1EEB"/>
    <w:rsid w:val="002A3934"/>
    <w:rsid w:val="002A5856"/>
    <w:rsid w:val="002A622D"/>
    <w:rsid w:val="002A6479"/>
    <w:rsid w:val="002A6FBE"/>
    <w:rsid w:val="002B0115"/>
    <w:rsid w:val="002B1C9E"/>
    <w:rsid w:val="002B1E85"/>
    <w:rsid w:val="002B2795"/>
    <w:rsid w:val="002B33CC"/>
    <w:rsid w:val="002B4A9F"/>
    <w:rsid w:val="002B548F"/>
    <w:rsid w:val="002B565A"/>
    <w:rsid w:val="002B59FE"/>
    <w:rsid w:val="002B689A"/>
    <w:rsid w:val="002B6A3F"/>
    <w:rsid w:val="002B7020"/>
    <w:rsid w:val="002B7766"/>
    <w:rsid w:val="002C0304"/>
    <w:rsid w:val="002C0977"/>
    <w:rsid w:val="002C09D5"/>
    <w:rsid w:val="002C24E5"/>
    <w:rsid w:val="002C28CD"/>
    <w:rsid w:val="002C2F0A"/>
    <w:rsid w:val="002C3AB2"/>
    <w:rsid w:val="002C3D4C"/>
    <w:rsid w:val="002C3F9C"/>
    <w:rsid w:val="002C4745"/>
    <w:rsid w:val="002C4BB7"/>
    <w:rsid w:val="002C5758"/>
    <w:rsid w:val="002C5BCD"/>
    <w:rsid w:val="002C5DA6"/>
    <w:rsid w:val="002C63B6"/>
    <w:rsid w:val="002C650E"/>
    <w:rsid w:val="002C68FF"/>
    <w:rsid w:val="002C7216"/>
    <w:rsid w:val="002C73CF"/>
    <w:rsid w:val="002C7B02"/>
    <w:rsid w:val="002D1D19"/>
    <w:rsid w:val="002D2931"/>
    <w:rsid w:val="002D32AD"/>
    <w:rsid w:val="002D3445"/>
    <w:rsid w:val="002D38BF"/>
    <w:rsid w:val="002D3F6E"/>
    <w:rsid w:val="002D4229"/>
    <w:rsid w:val="002D4826"/>
    <w:rsid w:val="002D4878"/>
    <w:rsid w:val="002D4B06"/>
    <w:rsid w:val="002D4DCF"/>
    <w:rsid w:val="002D5D21"/>
    <w:rsid w:val="002D721E"/>
    <w:rsid w:val="002D756C"/>
    <w:rsid w:val="002E068A"/>
    <w:rsid w:val="002E0B07"/>
    <w:rsid w:val="002E0E6D"/>
    <w:rsid w:val="002E16EB"/>
    <w:rsid w:val="002E1C55"/>
    <w:rsid w:val="002E2184"/>
    <w:rsid w:val="002E219C"/>
    <w:rsid w:val="002E2C3E"/>
    <w:rsid w:val="002E3EF6"/>
    <w:rsid w:val="002E4216"/>
    <w:rsid w:val="002E4C5F"/>
    <w:rsid w:val="002E4C64"/>
    <w:rsid w:val="002E5A45"/>
    <w:rsid w:val="002E5E1A"/>
    <w:rsid w:val="002E6538"/>
    <w:rsid w:val="002E74B9"/>
    <w:rsid w:val="002E7896"/>
    <w:rsid w:val="002F03BC"/>
    <w:rsid w:val="002F0F3C"/>
    <w:rsid w:val="002F1E63"/>
    <w:rsid w:val="002F4309"/>
    <w:rsid w:val="002F4657"/>
    <w:rsid w:val="002F55B2"/>
    <w:rsid w:val="002F5D34"/>
    <w:rsid w:val="002F6B54"/>
    <w:rsid w:val="002F7A88"/>
    <w:rsid w:val="002F7B45"/>
    <w:rsid w:val="003001D0"/>
    <w:rsid w:val="00300233"/>
    <w:rsid w:val="003012C8"/>
    <w:rsid w:val="00301696"/>
    <w:rsid w:val="00301ACB"/>
    <w:rsid w:val="00302459"/>
    <w:rsid w:val="003028B2"/>
    <w:rsid w:val="00303421"/>
    <w:rsid w:val="00303DCF"/>
    <w:rsid w:val="003045A8"/>
    <w:rsid w:val="00305706"/>
    <w:rsid w:val="00305BD4"/>
    <w:rsid w:val="00305EE5"/>
    <w:rsid w:val="0030606E"/>
    <w:rsid w:val="0030696B"/>
    <w:rsid w:val="003079D9"/>
    <w:rsid w:val="00310863"/>
    <w:rsid w:val="00310AAF"/>
    <w:rsid w:val="00310F20"/>
    <w:rsid w:val="0031179C"/>
    <w:rsid w:val="00311C41"/>
    <w:rsid w:val="00312856"/>
    <w:rsid w:val="0031543D"/>
    <w:rsid w:val="003154A9"/>
    <w:rsid w:val="00315B22"/>
    <w:rsid w:val="00315F2F"/>
    <w:rsid w:val="00316D12"/>
    <w:rsid w:val="00316D4A"/>
    <w:rsid w:val="00317929"/>
    <w:rsid w:val="003205DA"/>
    <w:rsid w:val="0032143F"/>
    <w:rsid w:val="00322520"/>
    <w:rsid w:val="00322BF9"/>
    <w:rsid w:val="00322D52"/>
    <w:rsid w:val="0032432B"/>
    <w:rsid w:val="00324A77"/>
    <w:rsid w:val="00324E7A"/>
    <w:rsid w:val="00325769"/>
    <w:rsid w:val="00325B85"/>
    <w:rsid w:val="00326166"/>
    <w:rsid w:val="00326C1A"/>
    <w:rsid w:val="0032742E"/>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E3F"/>
    <w:rsid w:val="00343FB8"/>
    <w:rsid w:val="003452B6"/>
    <w:rsid w:val="00347361"/>
    <w:rsid w:val="00347C87"/>
    <w:rsid w:val="0035052F"/>
    <w:rsid w:val="00351711"/>
    <w:rsid w:val="00351802"/>
    <w:rsid w:val="00351B7B"/>
    <w:rsid w:val="00351BCD"/>
    <w:rsid w:val="00351C28"/>
    <w:rsid w:val="00352A6B"/>
    <w:rsid w:val="00352C2A"/>
    <w:rsid w:val="0035378A"/>
    <w:rsid w:val="00353A10"/>
    <w:rsid w:val="00355891"/>
    <w:rsid w:val="00355E3A"/>
    <w:rsid w:val="00355E72"/>
    <w:rsid w:val="003561A9"/>
    <w:rsid w:val="00356955"/>
    <w:rsid w:val="00357A1A"/>
    <w:rsid w:val="00357C32"/>
    <w:rsid w:val="00360667"/>
    <w:rsid w:val="003616A4"/>
    <w:rsid w:val="00361AF7"/>
    <w:rsid w:val="00361D36"/>
    <w:rsid w:val="003621A3"/>
    <w:rsid w:val="00363FF1"/>
    <w:rsid w:val="003643D7"/>
    <w:rsid w:val="003649B7"/>
    <w:rsid w:val="00366EE8"/>
    <w:rsid w:val="00366FA1"/>
    <w:rsid w:val="00367757"/>
    <w:rsid w:val="0037004C"/>
    <w:rsid w:val="003703CB"/>
    <w:rsid w:val="003706E8"/>
    <w:rsid w:val="0037119B"/>
    <w:rsid w:val="003716D6"/>
    <w:rsid w:val="00371EED"/>
    <w:rsid w:val="00372A7D"/>
    <w:rsid w:val="00373E10"/>
    <w:rsid w:val="0037427C"/>
    <w:rsid w:val="003745D0"/>
    <w:rsid w:val="00374D69"/>
    <w:rsid w:val="00376CFE"/>
    <w:rsid w:val="003771F6"/>
    <w:rsid w:val="00380EBB"/>
    <w:rsid w:val="003819DC"/>
    <w:rsid w:val="00381C0D"/>
    <w:rsid w:val="00381F6C"/>
    <w:rsid w:val="00382B41"/>
    <w:rsid w:val="00384193"/>
    <w:rsid w:val="00384EED"/>
    <w:rsid w:val="003852F4"/>
    <w:rsid w:val="003862C3"/>
    <w:rsid w:val="00387505"/>
    <w:rsid w:val="00387985"/>
    <w:rsid w:val="00390668"/>
    <w:rsid w:val="00390EDA"/>
    <w:rsid w:val="00391BE3"/>
    <w:rsid w:val="003923AD"/>
    <w:rsid w:val="00393AB1"/>
    <w:rsid w:val="00393C91"/>
    <w:rsid w:val="00393FA3"/>
    <w:rsid w:val="0039412B"/>
    <w:rsid w:val="00394CE1"/>
    <w:rsid w:val="00394CF5"/>
    <w:rsid w:val="00394D90"/>
    <w:rsid w:val="0039549F"/>
    <w:rsid w:val="0039604D"/>
    <w:rsid w:val="00396450"/>
    <w:rsid w:val="003A1FB7"/>
    <w:rsid w:val="003A2E9C"/>
    <w:rsid w:val="003A38B6"/>
    <w:rsid w:val="003A41E4"/>
    <w:rsid w:val="003A4FE1"/>
    <w:rsid w:val="003A557A"/>
    <w:rsid w:val="003A6D6C"/>
    <w:rsid w:val="003A794A"/>
    <w:rsid w:val="003B0D70"/>
    <w:rsid w:val="003B3117"/>
    <w:rsid w:val="003B3D66"/>
    <w:rsid w:val="003B4601"/>
    <w:rsid w:val="003B4D04"/>
    <w:rsid w:val="003B4EF7"/>
    <w:rsid w:val="003B5800"/>
    <w:rsid w:val="003B7C7F"/>
    <w:rsid w:val="003C126B"/>
    <w:rsid w:val="003C1312"/>
    <w:rsid w:val="003C1D96"/>
    <w:rsid w:val="003C210C"/>
    <w:rsid w:val="003C2709"/>
    <w:rsid w:val="003C3310"/>
    <w:rsid w:val="003C4C53"/>
    <w:rsid w:val="003C51EC"/>
    <w:rsid w:val="003C5549"/>
    <w:rsid w:val="003C5837"/>
    <w:rsid w:val="003C5978"/>
    <w:rsid w:val="003C6D51"/>
    <w:rsid w:val="003C7203"/>
    <w:rsid w:val="003C7216"/>
    <w:rsid w:val="003D0F1F"/>
    <w:rsid w:val="003D17A2"/>
    <w:rsid w:val="003D1A37"/>
    <w:rsid w:val="003D3C3A"/>
    <w:rsid w:val="003D4B4C"/>
    <w:rsid w:val="003D4CBF"/>
    <w:rsid w:val="003D5A18"/>
    <w:rsid w:val="003D5DCB"/>
    <w:rsid w:val="003D6385"/>
    <w:rsid w:val="003D6692"/>
    <w:rsid w:val="003D6F36"/>
    <w:rsid w:val="003E0E02"/>
    <w:rsid w:val="003E0E80"/>
    <w:rsid w:val="003E1C00"/>
    <w:rsid w:val="003E2229"/>
    <w:rsid w:val="003E2447"/>
    <w:rsid w:val="003E3238"/>
    <w:rsid w:val="003E3ABC"/>
    <w:rsid w:val="003E4312"/>
    <w:rsid w:val="003E47BE"/>
    <w:rsid w:val="003E4F0B"/>
    <w:rsid w:val="003E507E"/>
    <w:rsid w:val="003E515C"/>
    <w:rsid w:val="003E56E3"/>
    <w:rsid w:val="003E576C"/>
    <w:rsid w:val="003E6759"/>
    <w:rsid w:val="003E69F6"/>
    <w:rsid w:val="003E6C2A"/>
    <w:rsid w:val="003E71D0"/>
    <w:rsid w:val="003E7F9C"/>
    <w:rsid w:val="003F0D6B"/>
    <w:rsid w:val="003F17F0"/>
    <w:rsid w:val="003F1A72"/>
    <w:rsid w:val="003F1DA4"/>
    <w:rsid w:val="003F21A6"/>
    <w:rsid w:val="003F2306"/>
    <w:rsid w:val="003F27D5"/>
    <w:rsid w:val="003F2910"/>
    <w:rsid w:val="003F2930"/>
    <w:rsid w:val="003F3FC2"/>
    <w:rsid w:val="003F5304"/>
    <w:rsid w:val="003F5516"/>
    <w:rsid w:val="003F6666"/>
    <w:rsid w:val="003F6A59"/>
    <w:rsid w:val="0040016D"/>
    <w:rsid w:val="00400285"/>
    <w:rsid w:val="00401F31"/>
    <w:rsid w:val="004021C6"/>
    <w:rsid w:val="00403DC9"/>
    <w:rsid w:val="0040734E"/>
    <w:rsid w:val="00407AFD"/>
    <w:rsid w:val="00407F9F"/>
    <w:rsid w:val="004107B3"/>
    <w:rsid w:val="00410F0D"/>
    <w:rsid w:val="0041165A"/>
    <w:rsid w:val="00412211"/>
    <w:rsid w:val="004122AC"/>
    <w:rsid w:val="004131D9"/>
    <w:rsid w:val="0041390E"/>
    <w:rsid w:val="00414AEA"/>
    <w:rsid w:val="00414BB3"/>
    <w:rsid w:val="00414BF1"/>
    <w:rsid w:val="00415963"/>
    <w:rsid w:val="0041669D"/>
    <w:rsid w:val="00416961"/>
    <w:rsid w:val="00416AC5"/>
    <w:rsid w:val="004201F7"/>
    <w:rsid w:val="00421EAB"/>
    <w:rsid w:val="00422AAD"/>
    <w:rsid w:val="00425DD7"/>
    <w:rsid w:val="00426490"/>
    <w:rsid w:val="0042735E"/>
    <w:rsid w:val="004275D6"/>
    <w:rsid w:val="00427F14"/>
    <w:rsid w:val="004308B0"/>
    <w:rsid w:val="00430A88"/>
    <w:rsid w:val="0043296B"/>
    <w:rsid w:val="00432EC3"/>
    <w:rsid w:val="004336B5"/>
    <w:rsid w:val="00433E63"/>
    <w:rsid w:val="00434BE2"/>
    <w:rsid w:val="00435C19"/>
    <w:rsid w:val="00435C42"/>
    <w:rsid w:val="004362B9"/>
    <w:rsid w:val="00437000"/>
    <w:rsid w:val="004376E5"/>
    <w:rsid w:val="00437A99"/>
    <w:rsid w:val="00440560"/>
    <w:rsid w:val="004431F7"/>
    <w:rsid w:val="0044420F"/>
    <w:rsid w:val="00444983"/>
    <w:rsid w:val="00444F8C"/>
    <w:rsid w:val="004453C9"/>
    <w:rsid w:val="0044572F"/>
    <w:rsid w:val="00445A1C"/>
    <w:rsid w:val="0044674B"/>
    <w:rsid w:val="00446771"/>
    <w:rsid w:val="0045004A"/>
    <w:rsid w:val="00451030"/>
    <w:rsid w:val="0045247E"/>
    <w:rsid w:val="00453767"/>
    <w:rsid w:val="00453897"/>
    <w:rsid w:val="00454B84"/>
    <w:rsid w:val="004555BE"/>
    <w:rsid w:val="00455F90"/>
    <w:rsid w:val="004567A8"/>
    <w:rsid w:val="00456EF9"/>
    <w:rsid w:val="00456FB2"/>
    <w:rsid w:val="00457292"/>
    <w:rsid w:val="00457E35"/>
    <w:rsid w:val="0046034F"/>
    <w:rsid w:val="0046072B"/>
    <w:rsid w:val="004607BA"/>
    <w:rsid w:val="00460DFE"/>
    <w:rsid w:val="00461341"/>
    <w:rsid w:val="00461F5B"/>
    <w:rsid w:val="004639B6"/>
    <w:rsid w:val="00463AEA"/>
    <w:rsid w:val="00466722"/>
    <w:rsid w:val="004667D7"/>
    <w:rsid w:val="00466B68"/>
    <w:rsid w:val="00466F57"/>
    <w:rsid w:val="00467069"/>
    <w:rsid w:val="00467550"/>
    <w:rsid w:val="004678D4"/>
    <w:rsid w:val="0047022C"/>
    <w:rsid w:val="0047197D"/>
    <w:rsid w:val="00471C06"/>
    <w:rsid w:val="00471F57"/>
    <w:rsid w:val="00472352"/>
    <w:rsid w:val="00472D97"/>
    <w:rsid w:val="004736B9"/>
    <w:rsid w:val="00473B6E"/>
    <w:rsid w:val="0047550E"/>
    <w:rsid w:val="00475FA8"/>
    <w:rsid w:val="004761A5"/>
    <w:rsid w:val="004761B3"/>
    <w:rsid w:val="00476CED"/>
    <w:rsid w:val="0047739E"/>
    <w:rsid w:val="004817EC"/>
    <w:rsid w:val="00481965"/>
    <w:rsid w:val="004822A4"/>
    <w:rsid w:val="004827CF"/>
    <w:rsid w:val="00483D3E"/>
    <w:rsid w:val="00483ED7"/>
    <w:rsid w:val="004865D5"/>
    <w:rsid w:val="00486D13"/>
    <w:rsid w:val="00486D5B"/>
    <w:rsid w:val="0049031F"/>
    <w:rsid w:val="004905B3"/>
    <w:rsid w:val="0049166A"/>
    <w:rsid w:val="00491BA6"/>
    <w:rsid w:val="00491C2A"/>
    <w:rsid w:val="00491F4A"/>
    <w:rsid w:val="00492263"/>
    <w:rsid w:val="00492450"/>
    <w:rsid w:val="004925FB"/>
    <w:rsid w:val="004938DF"/>
    <w:rsid w:val="00493D19"/>
    <w:rsid w:val="00494A79"/>
    <w:rsid w:val="00494E96"/>
    <w:rsid w:val="00495A6C"/>
    <w:rsid w:val="00495D6E"/>
    <w:rsid w:val="00496A9B"/>
    <w:rsid w:val="00497EB0"/>
    <w:rsid w:val="004A057E"/>
    <w:rsid w:val="004A10CA"/>
    <w:rsid w:val="004A1824"/>
    <w:rsid w:val="004A2817"/>
    <w:rsid w:val="004A2EF8"/>
    <w:rsid w:val="004A35BF"/>
    <w:rsid w:val="004A3677"/>
    <w:rsid w:val="004A49E9"/>
    <w:rsid w:val="004A58B2"/>
    <w:rsid w:val="004A66C7"/>
    <w:rsid w:val="004A6E92"/>
    <w:rsid w:val="004A715A"/>
    <w:rsid w:val="004A724B"/>
    <w:rsid w:val="004A7C06"/>
    <w:rsid w:val="004A7E8D"/>
    <w:rsid w:val="004B1081"/>
    <w:rsid w:val="004B23DC"/>
    <w:rsid w:val="004B3341"/>
    <w:rsid w:val="004B38E3"/>
    <w:rsid w:val="004B3D21"/>
    <w:rsid w:val="004B4516"/>
    <w:rsid w:val="004B4C38"/>
    <w:rsid w:val="004B5426"/>
    <w:rsid w:val="004B5622"/>
    <w:rsid w:val="004B73E3"/>
    <w:rsid w:val="004C09A6"/>
    <w:rsid w:val="004C1414"/>
    <w:rsid w:val="004C14E9"/>
    <w:rsid w:val="004C1985"/>
    <w:rsid w:val="004C3382"/>
    <w:rsid w:val="004C4FA4"/>
    <w:rsid w:val="004C52BE"/>
    <w:rsid w:val="004C5480"/>
    <w:rsid w:val="004C5649"/>
    <w:rsid w:val="004C702B"/>
    <w:rsid w:val="004C7705"/>
    <w:rsid w:val="004D0597"/>
    <w:rsid w:val="004D0C8A"/>
    <w:rsid w:val="004D1072"/>
    <w:rsid w:val="004D221A"/>
    <w:rsid w:val="004D244F"/>
    <w:rsid w:val="004D5606"/>
    <w:rsid w:val="004D6157"/>
    <w:rsid w:val="004D61E0"/>
    <w:rsid w:val="004D6291"/>
    <w:rsid w:val="004D679B"/>
    <w:rsid w:val="004E118E"/>
    <w:rsid w:val="004E1207"/>
    <w:rsid w:val="004E1D68"/>
    <w:rsid w:val="004E22D6"/>
    <w:rsid w:val="004E4E0D"/>
    <w:rsid w:val="004E552C"/>
    <w:rsid w:val="004E6920"/>
    <w:rsid w:val="004E6F1E"/>
    <w:rsid w:val="004E74EA"/>
    <w:rsid w:val="004E7EAF"/>
    <w:rsid w:val="004F00C0"/>
    <w:rsid w:val="004F06B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FF4"/>
    <w:rsid w:val="00501087"/>
    <w:rsid w:val="00502CE9"/>
    <w:rsid w:val="00503992"/>
    <w:rsid w:val="00504589"/>
    <w:rsid w:val="00504ABB"/>
    <w:rsid w:val="00504E75"/>
    <w:rsid w:val="005057CE"/>
    <w:rsid w:val="005058E9"/>
    <w:rsid w:val="00506CEC"/>
    <w:rsid w:val="0050713E"/>
    <w:rsid w:val="00507538"/>
    <w:rsid w:val="00510F75"/>
    <w:rsid w:val="005125DD"/>
    <w:rsid w:val="00512908"/>
    <w:rsid w:val="005130D6"/>
    <w:rsid w:val="0051371E"/>
    <w:rsid w:val="00513C93"/>
    <w:rsid w:val="00514BA5"/>
    <w:rsid w:val="00514D26"/>
    <w:rsid w:val="00516344"/>
    <w:rsid w:val="0051671D"/>
    <w:rsid w:val="00516808"/>
    <w:rsid w:val="00516E80"/>
    <w:rsid w:val="005203B7"/>
    <w:rsid w:val="0052072E"/>
    <w:rsid w:val="005223F3"/>
    <w:rsid w:val="00522A48"/>
    <w:rsid w:val="00523264"/>
    <w:rsid w:val="00523857"/>
    <w:rsid w:val="00523B56"/>
    <w:rsid w:val="005242AC"/>
    <w:rsid w:val="005266F6"/>
    <w:rsid w:val="00526805"/>
    <w:rsid w:val="00526910"/>
    <w:rsid w:val="00526C8A"/>
    <w:rsid w:val="0052757D"/>
    <w:rsid w:val="0052770D"/>
    <w:rsid w:val="00527855"/>
    <w:rsid w:val="005303D3"/>
    <w:rsid w:val="005304D0"/>
    <w:rsid w:val="00530D6B"/>
    <w:rsid w:val="00530F53"/>
    <w:rsid w:val="00531843"/>
    <w:rsid w:val="00531C66"/>
    <w:rsid w:val="00531D77"/>
    <w:rsid w:val="005325DA"/>
    <w:rsid w:val="00532F2B"/>
    <w:rsid w:val="005330EE"/>
    <w:rsid w:val="00534F08"/>
    <w:rsid w:val="00534F21"/>
    <w:rsid w:val="00535219"/>
    <w:rsid w:val="005357B3"/>
    <w:rsid w:val="00535D8A"/>
    <w:rsid w:val="005365BE"/>
    <w:rsid w:val="0054059A"/>
    <w:rsid w:val="00541256"/>
    <w:rsid w:val="00541417"/>
    <w:rsid w:val="00541F34"/>
    <w:rsid w:val="00541F82"/>
    <w:rsid w:val="0054438E"/>
    <w:rsid w:val="00544F18"/>
    <w:rsid w:val="005456E5"/>
    <w:rsid w:val="00545813"/>
    <w:rsid w:val="00545A92"/>
    <w:rsid w:val="00546EF4"/>
    <w:rsid w:val="0054730C"/>
    <w:rsid w:val="0054785C"/>
    <w:rsid w:val="005501A1"/>
    <w:rsid w:val="00550DD0"/>
    <w:rsid w:val="00551346"/>
    <w:rsid w:val="0055165B"/>
    <w:rsid w:val="00551C3E"/>
    <w:rsid w:val="00551DDD"/>
    <w:rsid w:val="00552D60"/>
    <w:rsid w:val="00553B83"/>
    <w:rsid w:val="005546C7"/>
    <w:rsid w:val="00554D4A"/>
    <w:rsid w:val="00554EA3"/>
    <w:rsid w:val="00555189"/>
    <w:rsid w:val="00555282"/>
    <w:rsid w:val="005554DB"/>
    <w:rsid w:val="0055690F"/>
    <w:rsid w:val="00556A56"/>
    <w:rsid w:val="00557134"/>
    <w:rsid w:val="00557BA9"/>
    <w:rsid w:val="00557C6C"/>
    <w:rsid w:val="00557F6C"/>
    <w:rsid w:val="005602B5"/>
    <w:rsid w:val="005609CE"/>
    <w:rsid w:val="0056111B"/>
    <w:rsid w:val="005634D7"/>
    <w:rsid w:val="005646BF"/>
    <w:rsid w:val="00564C81"/>
    <w:rsid w:val="005650FA"/>
    <w:rsid w:val="00565B39"/>
    <w:rsid w:val="00565EFC"/>
    <w:rsid w:val="00566A00"/>
    <w:rsid w:val="00566E1C"/>
    <w:rsid w:val="00566E95"/>
    <w:rsid w:val="0056791E"/>
    <w:rsid w:val="00567EB3"/>
    <w:rsid w:val="00567EC8"/>
    <w:rsid w:val="00567F6B"/>
    <w:rsid w:val="00567FAC"/>
    <w:rsid w:val="00570540"/>
    <w:rsid w:val="00570CEC"/>
    <w:rsid w:val="00572227"/>
    <w:rsid w:val="00572763"/>
    <w:rsid w:val="00572797"/>
    <w:rsid w:val="005728A9"/>
    <w:rsid w:val="00572B6C"/>
    <w:rsid w:val="00572D3D"/>
    <w:rsid w:val="005739FB"/>
    <w:rsid w:val="00573C46"/>
    <w:rsid w:val="00573CE7"/>
    <w:rsid w:val="00573E45"/>
    <w:rsid w:val="0057426E"/>
    <w:rsid w:val="00575C14"/>
    <w:rsid w:val="00576B52"/>
    <w:rsid w:val="00577754"/>
    <w:rsid w:val="005777D0"/>
    <w:rsid w:val="0058102B"/>
    <w:rsid w:val="00581550"/>
    <w:rsid w:val="00581D50"/>
    <w:rsid w:val="005831DD"/>
    <w:rsid w:val="00583D3F"/>
    <w:rsid w:val="0058472F"/>
    <w:rsid w:val="00584912"/>
    <w:rsid w:val="005855D6"/>
    <w:rsid w:val="005865D8"/>
    <w:rsid w:val="00586DD7"/>
    <w:rsid w:val="00586F21"/>
    <w:rsid w:val="005936AE"/>
    <w:rsid w:val="005936AF"/>
    <w:rsid w:val="005944E5"/>
    <w:rsid w:val="005949F9"/>
    <w:rsid w:val="00595984"/>
    <w:rsid w:val="0059611C"/>
    <w:rsid w:val="005963B4"/>
    <w:rsid w:val="00596642"/>
    <w:rsid w:val="00597B0E"/>
    <w:rsid w:val="005A0AC4"/>
    <w:rsid w:val="005A245F"/>
    <w:rsid w:val="005A2511"/>
    <w:rsid w:val="005A2C0F"/>
    <w:rsid w:val="005A3407"/>
    <w:rsid w:val="005A3E48"/>
    <w:rsid w:val="005A3E77"/>
    <w:rsid w:val="005A5317"/>
    <w:rsid w:val="005A5AC5"/>
    <w:rsid w:val="005A5B67"/>
    <w:rsid w:val="005A6A5E"/>
    <w:rsid w:val="005A6AE0"/>
    <w:rsid w:val="005A6F63"/>
    <w:rsid w:val="005A77C6"/>
    <w:rsid w:val="005A7CC1"/>
    <w:rsid w:val="005B011A"/>
    <w:rsid w:val="005B0621"/>
    <w:rsid w:val="005B142A"/>
    <w:rsid w:val="005B14DE"/>
    <w:rsid w:val="005B17D5"/>
    <w:rsid w:val="005B21D8"/>
    <w:rsid w:val="005B286F"/>
    <w:rsid w:val="005B288E"/>
    <w:rsid w:val="005B2B3D"/>
    <w:rsid w:val="005B2D7E"/>
    <w:rsid w:val="005B36E8"/>
    <w:rsid w:val="005B4FF3"/>
    <w:rsid w:val="005B5098"/>
    <w:rsid w:val="005B54B1"/>
    <w:rsid w:val="005B57AD"/>
    <w:rsid w:val="005B662F"/>
    <w:rsid w:val="005B6C38"/>
    <w:rsid w:val="005B797E"/>
    <w:rsid w:val="005B79EA"/>
    <w:rsid w:val="005C09FB"/>
    <w:rsid w:val="005C0B1C"/>
    <w:rsid w:val="005C0F19"/>
    <w:rsid w:val="005C25B7"/>
    <w:rsid w:val="005C35C1"/>
    <w:rsid w:val="005C3786"/>
    <w:rsid w:val="005C3EA0"/>
    <w:rsid w:val="005C7656"/>
    <w:rsid w:val="005C7927"/>
    <w:rsid w:val="005D033C"/>
    <w:rsid w:val="005D0520"/>
    <w:rsid w:val="005D1877"/>
    <w:rsid w:val="005D1DAC"/>
    <w:rsid w:val="005D1EAE"/>
    <w:rsid w:val="005D2E91"/>
    <w:rsid w:val="005D31B4"/>
    <w:rsid w:val="005D34B6"/>
    <w:rsid w:val="005D38FB"/>
    <w:rsid w:val="005D3E98"/>
    <w:rsid w:val="005D46A2"/>
    <w:rsid w:val="005D5857"/>
    <w:rsid w:val="005D5A2E"/>
    <w:rsid w:val="005D7E18"/>
    <w:rsid w:val="005E0079"/>
    <w:rsid w:val="005E066C"/>
    <w:rsid w:val="005E2BDF"/>
    <w:rsid w:val="005E2C44"/>
    <w:rsid w:val="005E300B"/>
    <w:rsid w:val="005E3280"/>
    <w:rsid w:val="005E51E9"/>
    <w:rsid w:val="005E56C0"/>
    <w:rsid w:val="005E5A4E"/>
    <w:rsid w:val="005E64D8"/>
    <w:rsid w:val="005F0934"/>
    <w:rsid w:val="005F0E08"/>
    <w:rsid w:val="005F1896"/>
    <w:rsid w:val="005F19B9"/>
    <w:rsid w:val="005F48CD"/>
    <w:rsid w:val="005F7D1F"/>
    <w:rsid w:val="00600BB7"/>
    <w:rsid w:val="00600E5D"/>
    <w:rsid w:val="006012B9"/>
    <w:rsid w:val="00602547"/>
    <w:rsid w:val="006050F1"/>
    <w:rsid w:val="00605635"/>
    <w:rsid w:val="00606154"/>
    <w:rsid w:val="00606F7E"/>
    <w:rsid w:val="00607113"/>
    <w:rsid w:val="0060743C"/>
    <w:rsid w:val="00607902"/>
    <w:rsid w:val="006079DE"/>
    <w:rsid w:val="00610758"/>
    <w:rsid w:val="0061083C"/>
    <w:rsid w:val="00610D6A"/>
    <w:rsid w:val="0061138D"/>
    <w:rsid w:val="00611D7A"/>
    <w:rsid w:val="00614C67"/>
    <w:rsid w:val="00615149"/>
    <w:rsid w:val="00615403"/>
    <w:rsid w:val="00615C80"/>
    <w:rsid w:val="00615EEE"/>
    <w:rsid w:val="006209D5"/>
    <w:rsid w:val="00620B0F"/>
    <w:rsid w:val="00621AC8"/>
    <w:rsid w:val="00621D26"/>
    <w:rsid w:val="0062259F"/>
    <w:rsid w:val="00622936"/>
    <w:rsid w:val="00623FA7"/>
    <w:rsid w:val="00624DE8"/>
    <w:rsid w:val="00625940"/>
    <w:rsid w:val="00625CEF"/>
    <w:rsid w:val="00625D09"/>
    <w:rsid w:val="0062772E"/>
    <w:rsid w:val="00627890"/>
    <w:rsid w:val="00627D95"/>
    <w:rsid w:val="00630165"/>
    <w:rsid w:val="00630242"/>
    <w:rsid w:val="006302A6"/>
    <w:rsid w:val="006307BA"/>
    <w:rsid w:val="00630B60"/>
    <w:rsid w:val="00630D2E"/>
    <w:rsid w:val="00630DFD"/>
    <w:rsid w:val="00631181"/>
    <w:rsid w:val="0063149B"/>
    <w:rsid w:val="0063201D"/>
    <w:rsid w:val="006324B4"/>
    <w:rsid w:val="00633469"/>
    <w:rsid w:val="0063381B"/>
    <w:rsid w:val="00633E07"/>
    <w:rsid w:val="00634784"/>
    <w:rsid w:val="006348F4"/>
    <w:rsid w:val="00634C52"/>
    <w:rsid w:val="00634C72"/>
    <w:rsid w:val="006355D2"/>
    <w:rsid w:val="0063592E"/>
    <w:rsid w:val="00635D14"/>
    <w:rsid w:val="006407A8"/>
    <w:rsid w:val="00641134"/>
    <w:rsid w:val="006418C7"/>
    <w:rsid w:val="00641ED2"/>
    <w:rsid w:val="006429F8"/>
    <w:rsid w:val="006438A5"/>
    <w:rsid w:val="006439F7"/>
    <w:rsid w:val="00643D70"/>
    <w:rsid w:val="00643F29"/>
    <w:rsid w:val="00643FDE"/>
    <w:rsid w:val="0064476B"/>
    <w:rsid w:val="00645797"/>
    <w:rsid w:val="00646458"/>
    <w:rsid w:val="00647C0E"/>
    <w:rsid w:val="00647E1E"/>
    <w:rsid w:val="006503BF"/>
    <w:rsid w:val="00652E41"/>
    <w:rsid w:val="00652EF1"/>
    <w:rsid w:val="00653D47"/>
    <w:rsid w:val="0065407D"/>
    <w:rsid w:val="00654621"/>
    <w:rsid w:val="00654A1C"/>
    <w:rsid w:val="00654A7B"/>
    <w:rsid w:val="00656298"/>
    <w:rsid w:val="00656E45"/>
    <w:rsid w:val="0066041B"/>
    <w:rsid w:val="00661260"/>
    <w:rsid w:val="00661F1C"/>
    <w:rsid w:val="006631D6"/>
    <w:rsid w:val="006631D9"/>
    <w:rsid w:val="00663E8F"/>
    <w:rsid w:val="006645D7"/>
    <w:rsid w:val="00664C7E"/>
    <w:rsid w:val="0066605D"/>
    <w:rsid w:val="006660C6"/>
    <w:rsid w:val="00666395"/>
    <w:rsid w:val="0066679A"/>
    <w:rsid w:val="00666DD8"/>
    <w:rsid w:val="006705F0"/>
    <w:rsid w:val="00670B5A"/>
    <w:rsid w:val="00670B7C"/>
    <w:rsid w:val="00670E91"/>
    <w:rsid w:val="00671283"/>
    <w:rsid w:val="006714C4"/>
    <w:rsid w:val="006726F6"/>
    <w:rsid w:val="00673666"/>
    <w:rsid w:val="00673B4E"/>
    <w:rsid w:val="00673F38"/>
    <w:rsid w:val="00674A87"/>
    <w:rsid w:val="006765FF"/>
    <w:rsid w:val="00681497"/>
    <w:rsid w:val="00683590"/>
    <w:rsid w:val="00683A98"/>
    <w:rsid w:val="0068422A"/>
    <w:rsid w:val="006852F2"/>
    <w:rsid w:val="006853A9"/>
    <w:rsid w:val="00685676"/>
    <w:rsid w:val="00685CB5"/>
    <w:rsid w:val="00686CC8"/>
    <w:rsid w:val="0068764D"/>
    <w:rsid w:val="0068783D"/>
    <w:rsid w:val="006904AC"/>
    <w:rsid w:val="006906C2"/>
    <w:rsid w:val="00690D77"/>
    <w:rsid w:val="00693A08"/>
    <w:rsid w:val="00693A52"/>
    <w:rsid w:val="00694F02"/>
    <w:rsid w:val="006961E6"/>
    <w:rsid w:val="00696285"/>
    <w:rsid w:val="006A443D"/>
    <w:rsid w:val="006A4BC4"/>
    <w:rsid w:val="006A5B81"/>
    <w:rsid w:val="006A664F"/>
    <w:rsid w:val="006A6838"/>
    <w:rsid w:val="006A6996"/>
    <w:rsid w:val="006A6C31"/>
    <w:rsid w:val="006A738D"/>
    <w:rsid w:val="006B007A"/>
    <w:rsid w:val="006B0B15"/>
    <w:rsid w:val="006B178C"/>
    <w:rsid w:val="006B1CA7"/>
    <w:rsid w:val="006B288D"/>
    <w:rsid w:val="006B2F6F"/>
    <w:rsid w:val="006B4EF4"/>
    <w:rsid w:val="006B5246"/>
    <w:rsid w:val="006B626A"/>
    <w:rsid w:val="006B6402"/>
    <w:rsid w:val="006B6D17"/>
    <w:rsid w:val="006C0703"/>
    <w:rsid w:val="006C09F2"/>
    <w:rsid w:val="006C0EE6"/>
    <w:rsid w:val="006C22C1"/>
    <w:rsid w:val="006C366D"/>
    <w:rsid w:val="006C3E60"/>
    <w:rsid w:val="006C5B51"/>
    <w:rsid w:val="006C73D1"/>
    <w:rsid w:val="006C76A0"/>
    <w:rsid w:val="006D0082"/>
    <w:rsid w:val="006D03BA"/>
    <w:rsid w:val="006D059C"/>
    <w:rsid w:val="006D0D08"/>
    <w:rsid w:val="006D1E5C"/>
    <w:rsid w:val="006D3886"/>
    <w:rsid w:val="006D39AD"/>
    <w:rsid w:val="006D3FA9"/>
    <w:rsid w:val="006D4354"/>
    <w:rsid w:val="006D610E"/>
    <w:rsid w:val="006D6B98"/>
    <w:rsid w:val="006D6FC7"/>
    <w:rsid w:val="006E0991"/>
    <w:rsid w:val="006E0B67"/>
    <w:rsid w:val="006E0CB0"/>
    <w:rsid w:val="006E0DB9"/>
    <w:rsid w:val="006E0E69"/>
    <w:rsid w:val="006E10A4"/>
    <w:rsid w:val="006E208E"/>
    <w:rsid w:val="006E21E4"/>
    <w:rsid w:val="006E3A1C"/>
    <w:rsid w:val="006E46B3"/>
    <w:rsid w:val="006E59BA"/>
    <w:rsid w:val="006E7BD3"/>
    <w:rsid w:val="006F12E4"/>
    <w:rsid w:val="006F1D76"/>
    <w:rsid w:val="006F29C4"/>
    <w:rsid w:val="006F41F3"/>
    <w:rsid w:val="006F495F"/>
    <w:rsid w:val="006F4BAE"/>
    <w:rsid w:val="006F4D33"/>
    <w:rsid w:val="006F4DAF"/>
    <w:rsid w:val="006F6152"/>
    <w:rsid w:val="006F6366"/>
    <w:rsid w:val="006F6858"/>
    <w:rsid w:val="006F6EDB"/>
    <w:rsid w:val="006F6F67"/>
    <w:rsid w:val="006F710A"/>
    <w:rsid w:val="006F736D"/>
    <w:rsid w:val="006F7573"/>
    <w:rsid w:val="006F77CF"/>
    <w:rsid w:val="006F7ADA"/>
    <w:rsid w:val="006F7F24"/>
    <w:rsid w:val="00700BE2"/>
    <w:rsid w:val="0070166D"/>
    <w:rsid w:val="00702276"/>
    <w:rsid w:val="00702820"/>
    <w:rsid w:val="0070283A"/>
    <w:rsid w:val="00702E70"/>
    <w:rsid w:val="00703478"/>
    <w:rsid w:val="00703CB7"/>
    <w:rsid w:val="00703F1B"/>
    <w:rsid w:val="00704658"/>
    <w:rsid w:val="0070503B"/>
    <w:rsid w:val="007055B2"/>
    <w:rsid w:val="00705FA1"/>
    <w:rsid w:val="007060C9"/>
    <w:rsid w:val="00707064"/>
    <w:rsid w:val="007074BA"/>
    <w:rsid w:val="0070757F"/>
    <w:rsid w:val="00707D3A"/>
    <w:rsid w:val="0071066D"/>
    <w:rsid w:val="00710969"/>
    <w:rsid w:val="007125B7"/>
    <w:rsid w:val="00712AA2"/>
    <w:rsid w:val="00712F5A"/>
    <w:rsid w:val="007132D7"/>
    <w:rsid w:val="007136BA"/>
    <w:rsid w:val="007156C4"/>
    <w:rsid w:val="00715ACB"/>
    <w:rsid w:val="007174EE"/>
    <w:rsid w:val="00717EB9"/>
    <w:rsid w:val="00720AED"/>
    <w:rsid w:val="00720CE4"/>
    <w:rsid w:val="00721BB2"/>
    <w:rsid w:val="007233C1"/>
    <w:rsid w:val="007237E8"/>
    <w:rsid w:val="0072395F"/>
    <w:rsid w:val="00723F20"/>
    <w:rsid w:val="00723F66"/>
    <w:rsid w:val="00725027"/>
    <w:rsid w:val="00726AB8"/>
    <w:rsid w:val="00726B94"/>
    <w:rsid w:val="007277FE"/>
    <w:rsid w:val="007304DD"/>
    <w:rsid w:val="007310F2"/>
    <w:rsid w:val="007316DF"/>
    <w:rsid w:val="007320A6"/>
    <w:rsid w:val="00732E28"/>
    <w:rsid w:val="00733013"/>
    <w:rsid w:val="00733AC8"/>
    <w:rsid w:val="00733D85"/>
    <w:rsid w:val="0073455D"/>
    <w:rsid w:val="007359D7"/>
    <w:rsid w:val="00735A84"/>
    <w:rsid w:val="007378BA"/>
    <w:rsid w:val="007431E8"/>
    <w:rsid w:val="007434CF"/>
    <w:rsid w:val="0074377F"/>
    <w:rsid w:val="00744523"/>
    <w:rsid w:val="00745488"/>
    <w:rsid w:val="007464A1"/>
    <w:rsid w:val="00746768"/>
    <w:rsid w:val="007468E1"/>
    <w:rsid w:val="00746DAC"/>
    <w:rsid w:val="00747286"/>
    <w:rsid w:val="0075001F"/>
    <w:rsid w:val="007503B9"/>
    <w:rsid w:val="007506E8"/>
    <w:rsid w:val="00750FF1"/>
    <w:rsid w:val="0075286F"/>
    <w:rsid w:val="007538D1"/>
    <w:rsid w:val="00753A02"/>
    <w:rsid w:val="0075402D"/>
    <w:rsid w:val="00754097"/>
    <w:rsid w:val="0075436F"/>
    <w:rsid w:val="00755CFE"/>
    <w:rsid w:val="00761489"/>
    <w:rsid w:val="00761AD4"/>
    <w:rsid w:val="00761EBB"/>
    <w:rsid w:val="00764024"/>
    <w:rsid w:val="00764D85"/>
    <w:rsid w:val="007652AA"/>
    <w:rsid w:val="00765492"/>
    <w:rsid w:val="007659A7"/>
    <w:rsid w:val="00765CEF"/>
    <w:rsid w:val="00765D42"/>
    <w:rsid w:val="00766154"/>
    <w:rsid w:val="00766B16"/>
    <w:rsid w:val="00767195"/>
    <w:rsid w:val="007678AB"/>
    <w:rsid w:val="007678C0"/>
    <w:rsid w:val="007700E9"/>
    <w:rsid w:val="00770158"/>
    <w:rsid w:val="00771AB7"/>
    <w:rsid w:val="00772EE9"/>
    <w:rsid w:val="007730AA"/>
    <w:rsid w:val="00773E86"/>
    <w:rsid w:val="00774029"/>
    <w:rsid w:val="00774723"/>
    <w:rsid w:val="00774B66"/>
    <w:rsid w:val="00775151"/>
    <w:rsid w:val="007751E2"/>
    <w:rsid w:val="007755FD"/>
    <w:rsid w:val="0077638B"/>
    <w:rsid w:val="007764BF"/>
    <w:rsid w:val="00776B4A"/>
    <w:rsid w:val="00776D40"/>
    <w:rsid w:val="0077723E"/>
    <w:rsid w:val="007778F6"/>
    <w:rsid w:val="007806CB"/>
    <w:rsid w:val="00780B3C"/>
    <w:rsid w:val="00780E64"/>
    <w:rsid w:val="00781E7F"/>
    <w:rsid w:val="007821BA"/>
    <w:rsid w:val="007828CF"/>
    <w:rsid w:val="00783003"/>
    <w:rsid w:val="007831B3"/>
    <w:rsid w:val="00783551"/>
    <w:rsid w:val="00784A2D"/>
    <w:rsid w:val="0078572C"/>
    <w:rsid w:val="00785739"/>
    <w:rsid w:val="00787599"/>
    <w:rsid w:val="00790CCB"/>
    <w:rsid w:val="007922F8"/>
    <w:rsid w:val="00792CD6"/>
    <w:rsid w:val="007931BA"/>
    <w:rsid w:val="0079442D"/>
    <w:rsid w:val="00794441"/>
    <w:rsid w:val="00794A08"/>
    <w:rsid w:val="00794ECF"/>
    <w:rsid w:val="00795E88"/>
    <w:rsid w:val="00796155"/>
    <w:rsid w:val="00796522"/>
    <w:rsid w:val="00796B01"/>
    <w:rsid w:val="00796B2F"/>
    <w:rsid w:val="007973EA"/>
    <w:rsid w:val="00797D98"/>
    <w:rsid w:val="007A2FA4"/>
    <w:rsid w:val="007A4999"/>
    <w:rsid w:val="007A4CD1"/>
    <w:rsid w:val="007A6397"/>
    <w:rsid w:val="007A76A0"/>
    <w:rsid w:val="007A7731"/>
    <w:rsid w:val="007A7927"/>
    <w:rsid w:val="007A7B02"/>
    <w:rsid w:val="007B041C"/>
    <w:rsid w:val="007B2A5C"/>
    <w:rsid w:val="007B446A"/>
    <w:rsid w:val="007B512A"/>
    <w:rsid w:val="007B5967"/>
    <w:rsid w:val="007B6720"/>
    <w:rsid w:val="007B744C"/>
    <w:rsid w:val="007B74F1"/>
    <w:rsid w:val="007C0E7D"/>
    <w:rsid w:val="007C1493"/>
    <w:rsid w:val="007C1AAE"/>
    <w:rsid w:val="007C1ABF"/>
    <w:rsid w:val="007C2891"/>
    <w:rsid w:val="007C31E4"/>
    <w:rsid w:val="007C377C"/>
    <w:rsid w:val="007C3D26"/>
    <w:rsid w:val="007C4F48"/>
    <w:rsid w:val="007C50C2"/>
    <w:rsid w:val="007C6B55"/>
    <w:rsid w:val="007C6E5E"/>
    <w:rsid w:val="007C7D21"/>
    <w:rsid w:val="007D10FB"/>
    <w:rsid w:val="007D180C"/>
    <w:rsid w:val="007D1F62"/>
    <w:rsid w:val="007D2391"/>
    <w:rsid w:val="007D36E2"/>
    <w:rsid w:val="007D36F1"/>
    <w:rsid w:val="007D3872"/>
    <w:rsid w:val="007D3E81"/>
    <w:rsid w:val="007D4827"/>
    <w:rsid w:val="007D54F5"/>
    <w:rsid w:val="007D6BB2"/>
    <w:rsid w:val="007D7072"/>
    <w:rsid w:val="007E01CA"/>
    <w:rsid w:val="007E0578"/>
    <w:rsid w:val="007E06D6"/>
    <w:rsid w:val="007E07D9"/>
    <w:rsid w:val="007E17BE"/>
    <w:rsid w:val="007E2488"/>
    <w:rsid w:val="007E3B8F"/>
    <w:rsid w:val="007E6913"/>
    <w:rsid w:val="007E6A00"/>
    <w:rsid w:val="007E77B6"/>
    <w:rsid w:val="007E7FB5"/>
    <w:rsid w:val="007E7FB6"/>
    <w:rsid w:val="007F0283"/>
    <w:rsid w:val="007F0761"/>
    <w:rsid w:val="007F0E4B"/>
    <w:rsid w:val="007F0E6B"/>
    <w:rsid w:val="007F11E8"/>
    <w:rsid w:val="007F12FC"/>
    <w:rsid w:val="007F1803"/>
    <w:rsid w:val="007F2759"/>
    <w:rsid w:val="007F3138"/>
    <w:rsid w:val="007F4329"/>
    <w:rsid w:val="007F4E74"/>
    <w:rsid w:val="007F53D9"/>
    <w:rsid w:val="007F55F5"/>
    <w:rsid w:val="007F749D"/>
    <w:rsid w:val="007F750E"/>
    <w:rsid w:val="007F7A8D"/>
    <w:rsid w:val="007F7ACC"/>
    <w:rsid w:val="00800932"/>
    <w:rsid w:val="00801233"/>
    <w:rsid w:val="00801B02"/>
    <w:rsid w:val="00801ED4"/>
    <w:rsid w:val="00802B72"/>
    <w:rsid w:val="00804100"/>
    <w:rsid w:val="00804A7D"/>
    <w:rsid w:val="00807E31"/>
    <w:rsid w:val="00807E69"/>
    <w:rsid w:val="00810039"/>
    <w:rsid w:val="008116E8"/>
    <w:rsid w:val="00811EB2"/>
    <w:rsid w:val="0081201A"/>
    <w:rsid w:val="00812A6C"/>
    <w:rsid w:val="00814156"/>
    <w:rsid w:val="008159C3"/>
    <w:rsid w:val="00815F37"/>
    <w:rsid w:val="0081673E"/>
    <w:rsid w:val="00820980"/>
    <w:rsid w:val="00822783"/>
    <w:rsid w:val="00822DA9"/>
    <w:rsid w:val="00822F59"/>
    <w:rsid w:val="0082326C"/>
    <w:rsid w:val="008236A1"/>
    <w:rsid w:val="00823FA4"/>
    <w:rsid w:val="00825F27"/>
    <w:rsid w:val="0082643A"/>
    <w:rsid w:val="00826975"/>
    <w:rsid w:val="00826A30"/>
    <w:rsid w:val="00826DB8"/>
    <w:rsid w:val="00827178"/>
    <w:rsid w:val="00827BCE"/>
    <w:rsid w:val="00827BE8"/>
    <w:rsid w:val="0083056C"/>
    <w:rsid w:val="008316E1"/>
    <w:rsid w:val="0083245A"/>
    <w:rsid w:val="008328AB"/>
    <w:rsid w:val="00832EE8"/>
    <w:rsid w:val="00833076"/>
    <w:rsid w:val="008338CD"/>
    <w:rsid w:val="008341DD"/>
    <w:rsid w:val="00835204"/>
    <w:rsid w:val="0083568C"/>
    <w:rsid w:val="0083606D"/>
    <w:rsid w:val="008364C8"/>
    <w:rsid w:val="00836974"/>
    <w:rsid w:val="0083710A"/>
    <w:rsid w:val="00837EEB"/>
    <w:rsid w:val="00840639"/>
    <w:rsid w:val="00841E45"/>
    <w:rsid w:val="008421D3"/>
    <w:rsid w:val="00842F5B"/>
    <w:rsid w:val="00843B67"/>
    <w:rsid w:val="0084422A"/>
    <w:rsid w:val="00847222"/>
    <w:rsid w:val="00847343"/>
    <w:rsid w:val="00847CD9"/>
    <w:rsid w:val="00850DCF"/>
    <w:rsid w:val="008525BE"/>
    <w:rsid w:val="008537FC"/>
    <w:rsid w:val="00853EAB"/>
    <w:rsid w:val="0085534E"/>
    <w:rsid w:val="00855B68"/>
    <w:rsid w:val="0085631C"/>
    <w:rsid w:val="0085641C"/>
    <w:rsid w:val="00857A46"/>
    <w:rsid w:val="00857EFF"/>
    <w:rsid w:val="00864A3B"/>
    <w:rsid w:val="008651F7"/>
    <w:rsid w:val="008654E4"/>
    <w:rsid w:val="0086767F"/>
    <w:rsid w:val="0086790E"/>
    <w:rsid w:val="00867D70"/>
    <w:rsid w:val="0087156B"/>
    <w:rsid w:val="0087239C"/>
    <w:rsid w:val="00872AD7"/>
    <w:rsid w:val="00872C69"/>
    <w:rsid w:val="00873594"/>
    <w:rsid w:val="00873AA0"/>
    <w:rsid w:val="00874E26"/>
    <w:rsid w:val="0087623C"/>
    <w:rsid w:val="008809A6"/>
    <w:rsid w:val="00880BE9"/>
    <w:rsid w:val="0088136D"/>
    <w:rsid w:val="0088193D"/>
    <w:rsid w:val="00881BC8"/>
    <w:rsid w:val="00882E2E"/>
    <w:rsid w:val="008838A3"/>
    <w:rsid w:val="00883B31"/>
    <w:rsid w:val="00883DE9"/>
    <w:rsid w:val="00884DB8"/>
    <w:rsid w:val="00884E52"/>
    <w:rsid w:val="008851E6"/>
    <w:rsid w:val="00885747"/>
    <w:rsid w:val="008860B9"/>
    <w:rsid w:val="00886F1E"/>
    <w:rsid w:val="008877CB"/>
    <w:rsid w:val="00890994"/>
    <w:rsid w:val="00890C7C"/>
    <w:rsid w:val="00890F8C"/>
    <w:rsid w:val="008922C2"/>
    <w:rsid w:val="0089235F"/>
    <w:rsid w:val="00892701"/>
    <w:rsid w:val="008946B7"/>
    <w:rsid w:val="00894A24"/>
    <w:rsid w:val="00894BA1"/>
    <w:rsid w:val="00897821"/>
    <w:rsid w:val="00897872"/>
    <w:rsid w:val="008A0411"/>
    <w:rsid w:val="008A07B6"/>
    <w:rsid w:val="008A214F"/>
    <w:rsid w:val="008A278A"/>
    <w:rsid w:val="008A4B74"/>
    <w:rsid w:val="008A58C6"/>
    <w:rsid w:val="008A60C1"/>
    <w:rsid w:val="008A6681"/>
    <w:rsid w:val="008A688E"/>
    <w:rsid w:val="008A6A6E"/>
    <w:rsid w:val="008A6E23"/>
    <w:rsid w:val="008A701C"/>
    <w:rsid w:val="008A7C51"/>
    <w:rsid w:val="008B03C4"/>
    <w:rsid w:val="008B10C9"/>
    <w:rsid w:val="008B1731"/>
    <w:rsid w:val="008B1A4E"/>
    <w:rsid w:val="008B2872"/>
    <w:rsid w:val="008B291E"/>
    <w:rsid w:val="008B4488"/>
    <w:rsid w:val="008B6447"/>
    <w:rsid w:val="008B6BBE"/>
    <w:rsid w:val="008B751B"/>
    <w:rsid w:val="008C0CFF"/>
    <w:rsid w:val="008C195A"/>
    <w:rsid w:val="008C1E98"/>
    <w:rsid w:val="008C2705"/>
    <w:rsid w:val="008C2871"/>
    <w:rsid w:val="008C320D"/>
    <w:rsid w:val="008C53F3"/>
    <w:rsid w:val="008C5EB2"/>
    <w:rsid w:val="008C7645"/>
    <w:rsid w:val="008C7D0D"/>
    <w:rsid w:val="008C7D6A"/>
    <w:rsid w:val="008D0901"/>
    <w:rsid w:val="008D1335"/>
    <w:rsid w:val="008D1CC6"/>
    <w:rsid w:val="008D2328"/>
    <w:rsid w:val="008D2C81"/>
    <w:rsid w:val="008D4C78"/>
    <w:rsid w:val="008D4D74"/>
    <w:rsid w:val="008D4FAF"/>
    <w:rsid w:val="008D54BC"/>
    <w:rsid w:val="008D54D3"/>
    <w:rsid w:val="008D5FF6"/>
    <w:rsid w:val="008D62F9"/>
    <w:rsid w:val="008D665E"/>
    <w:rsid w:val="008D6B8C"/>
    <w:rsid w:val="008E0711"/>
    <w:rsid w:val="008E0875"/>
    <w:rsid w:val="008E0D83"/>
    <w:rsid w:val="008E120E"/>
    <w:rsid w:val="008E2A3D"/>
    <w:rsid w:val="008E2D50"/>
    <w:rsid w:val="008E2E9E"/>
    <w:rsid w:val="008E317F"/>
    <w:rsid w:val="008E3B1B"/>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084"/>
    <w:rsid w:val="008F77B1"/>
    <w:rsid w:val="008F797E"/>
    <w:rsid w:val="008F7CD0"/>
    <w:rsid w:val="008F7D27"/>
    <w:rsid w:val="008F7F75"/>
    <w:rsid w:val="00900ECE"/>
    <w:rsid w:val="009022AD"/>
    <w:rsid w:val="009022F8"/>
    <w:rsid w:val="009029D6"/>
    <w:rsid w:val="009031F0"/>
    <w:rsid w:val="009035C5"/>
    <w:rsid w:val="00904055"/>
    <w:rsid w:val="00904758"/>
    <w:rsid w:val="00904C4B"/>
    <w:rsid w:val="009051C8"/>
    <w:rsid w:val="00905409"/>
    <w:rsid w:val="00905879"/>
    <w:rsid w:val="00905B1B"/>
    <w:rsid w:val="0090710A"/>
    <w:rsid w:val="00907AD3"/>
    <w:rsid w:val="00910004"/>
    <w:rsid w:val="00910153"/>
    <w:rsid w:val="009114A4"/>
    <w:rsid w:val="009118A8"/>
    <w:rsid w:val="00911D8D"/>
    <w:rsid w:val="009146DE"/>
    <w:rsid w:val="00915EC1"/>
    <w:rsid w:val="00916611"/>
    <w:rsid w:val="009173E2"/>
    <w:rsid w:val="0091792E"/>
    <w:rsid w:val="00920974"/>
    <w:rsid w:val="009219E1"/>
    <w:rsid w:val="00921F8C"/>
    <w:rsid w:val="009222D0"/>
    <w:rsid w:val="00922C35"/>
    <w:rsid w:val="00922D7C"/>
    <w:rsid w:val="009239BB"/>
    <w:rsid w:val="00924117"/>
    <w:rsid w:val="0092516E"/>
    <w:rsid w:val="0092551E"/>
    <w:rsid w:val="00926114"/>
    <w:rsid w:val="00926C01"/>
    <w:rsid w:val="00927857"/>
    <w:rsid w:val="00930FF8"/>
    <w:rsid w:val="00931E63"/>
    <w:rsid w:val="00932114"/>
    <w:rsid w:val="00932976"/>
    <w:rsid w:val="00932AE1"/>
    <w:rsid w:val="00932C45"/>
    <w:rsid w:val="00933D96"/>
    <w:rsid w:val="00934526"/>
    <w:rsid w:val="009345CA"/>
    <w:rsid w:val="00934889"/>
    <w:rsid w:val="00935166"/>
    <w:rsid w:val="00935487"/>
    <w:rsid w:val="0093654F"/>
    <w:rsid w:val="0093757B"/>
    <w:rsid w:val="00937F89"/>
    <w:rsid w:val="009405BB"/>
    <w:rsid w:val="00940617"/>
    <w:rsid w:val="0094074A"/>
    <w:rsid w:val="00941660"/>
    <w:rsid w:val="00941840"/>
    <w:rsid w:val="009421CA"/>
    <w:rsid w:val="00942DAE"/>
    <w:rsid w:val="00942E79"/>
    <w:rsid w:val="009433E5"/>
    <w:rsid w:val="00943AAA"/>
    <w:rsid w:val="00946A28"/>
    <w:rsid w:val="00950BB4"/>
    <w:rsid w:val="00951CDA"/>
    <w:rsid w:val="00952ABE"/>
    <w:rsid w:val="00952DFC"/>
    <w:rsid w:val="009532B9"/>
    <w:rsid w:val="00953748"/>
    <w:rsid w:val="009540C6"/>
    <w:rsid w:val="00954A16"/>
    <w:rsid w:val="00955015"/>
    <w:rsid w:val="00955911"/>
    <w:rsid w:val="00955C83"/>
    <w:rsid w:val="00955E44"/>
    <w:rsid w:val="00955EC7"/>
    <w:rsid w:val="009568A6"/>
    <w:rsid w:val="0095698F"/>
    <w:rsid w:val="00956F3A"/>
    <w:rsid w:val="009576FB"/>
    <w:rsid w:val="0096005A"/>
    <w:rsid w:val="009604D5"/>
    <w:rsid w:val="009612A1"/>
    <w:rsid w:val="0096201E"/>
    <w:rsid w:val="00962AAC"/>
    <w:rsid w:val="00964DEA"/>
    <w:rsid w:val="00966E9C"/>
    <w:rsid w:val="00967109"/>
    <w:rsid w:val="00967A87"/>
    <w:rsid w:val="00967BBC"/>
    <w:rsid w:val="00967D9D"/>
    <w:rsid w:val="0097078C"/>
    <w:rsid w:val="00972498"/>
    <w:rsid w:val="009726FA"/>
    <w:rsid w:val="009730B0"/>
    <w:rsid w:val="00974045"/>
    <w:rsid w:val="009743F6"/>
    <w:rsid w:val="0097454C"/>
    <w:rsid w:val="00974677"/>
    <w:rsid w:val="00974794"/>
    <w:rsid w:val="009749F3"/>
    <w:rsid w:val="00974FA3"/>
    <w:rsid w:val="00975B2B"/>
    <w:rsid w:val="00975E6F"/>
    <w:rsid w:val="00980067"/>
    <w:rsid w:val="00981B7A"/>
    <w:rsid w:val="00982780"/>
    <w:rsid w:val="009829D6"/>
    <w:rsid w:val="00982B90"/>
    <w:rsid w:val="00983665"/>
    <w:rsid w:val="009841B5"/>
    <w:rsid w:val="00986C26"/>
    <w:rsid w:val="00987F4F"/>
    <w:rsid w:val="00990A84"/>
    <w:rsid w:val="00990E79"/>
    <w:rsid w:val="00991380"/>
    <w:rsid w:val="00992F7D"/>
    <w:rsid w:val="009930E6"/>
    <w:rsid w:val="009931A4"/>
    <w:rsid w:val="009935B7"/>
    <w:rsid w:val="0099570D"/>
    <w:rsid w:val="00997584"/>
    <w:rsid w:val="00997F4A"/>
    <w:rsid w:val="009A0849"/>
    <w:rsid w:val="009A1557"/>
    <w:rsid w:val="009A184B"/>
    <w:rsid w:val="009A1CFA"/>
    <w:rsid w:val="009A20B1"/>
    <w:rsid w:val="009A265A"/>
    <w:rsid w:val="009A5309"/>
    <w:rsid w:val="009A5B2E"/>
    <w:rsid w:val="009A5C52"/>
    <w:rsid w:val="009A5CEE"/>
    <w:rsid w:val="009A676C"/>
    <w:rsid w:val="009A722D"/>
    <w:rsid w:val="009A7356"/>
    <w:rsid w:val="009A7E37"/>
    <w:rsid w:val="009B02B7"/>
    <w:rsid w:val="009B1430"/>
    <w:rsid w:val="009B270C"/>
    <w:rsid w:val="009B2BFE"/>
    <w:rsid w:val="009B2C11"/>
    <w:rsid w:val="009B3419"/>
    <w:rsid w:val="009B350B"/>
    <w:rsid w:val="009B3D69"/>
    <w:rsid w:val="009B5128"/>
    <w:rsid w:val="009B6FA1"/>
    <w:rsid w:val="009C05EF"/>
    <w:rsid w:val="009C3424"/>
    <w:rsid w:val="009C387A"/>
    <w:rsid w:val="009C3C1E"/>
    <w:rsid w:val="009C3F6D"/>
    <w:rsid w:val="009C4FD9"/>
    <w:rsid w:val="009C58F8"/>
    <w:rsid w:val="009C5FA0"/>
    <w:rsid w:val="009D0574"/>
    <w:rsid w:val="009D119A"/>
    <w:rsid w:val="009D1427"/>
    <w:rsid w:val="009D3199"/>
    <w:rsid w:val="009D3B10"/>
    <w:rsid w:val="009D4386"/>
    <w:rsid w:val="009D525E"/>
    <w:rsid w:val="009D63F9"/>
    <w:rsid w:val="009D69DE"/>
    <w:rsid w:val="009D7893"/>
    <w:rsid w:val="009D7E34"/>
    <w:rsid w:val="009E0A9F"/>
    <w:rsid w:val="009E0D45"/>
    <w:rsid w:val="009E15D3"/>
    <w:rsid w:val="009E1821"/>
    <w:rsid w:val="009E199D"/>
    <w:rsid w:val="009E2A13"/>
    <w:rsid w:val="009E40F2"/>
    <w:rsid w:val="009E4558"/>
    <w:rsid w:val="009E5091"/>
    <w:rsid w:val="009E5207"/>
    <w:rsid w:val="009E5E72"/>
    <w:rsid w:val="009E5F36"/>
    <w:rsid w:val="009E67DF"/>
    <w:rsid w:val="009E6BC6"/>
    <w:rsid w:val="009E6DC2"/>
    <w:rsid w:val="009E7377"/>
    <w:rsid w:val="009E79AF"/>
    <w:rsid w:val="009F2EFD"/>
    <w:rsid w:val="009F458D"/>
    <w:rsid w:val="009F5C3D"/>
    <w:rsid w:val="009F5FD2"/>
    <w:rsid w:val="009F6450"/>
    <w:rsid w:val="009F7E64"/>
    <w:rsid w:val="00A00076"/>
    <w:rsid w:val="00A007DD"/>
    <w:rsid w:val="00A0133E"/>
    <w:rsid w:val="00A02AAE"/>
    <w:rsid w:val="00A03482"/>
    <w:rsid w:val="00A03496"/>
    <w:rsid w:val="00A042B1"/>
    <w:rsid w:val="00A05C9B"/>
    <w:rsid w:val="00A0622B"/>
    <w:rsid w:val="00A06BFC"/>
    <w:rsid w:val="00A0778B"/>
    <w:rsid w:val="00A07ACA"/>
    <w:rsid w:val="00A100CB"/>
    <w:rsid w:val="00A10593"/>
    <w:rsid w:val="00A10749"/>
    <w:rsid w:val="00A11DA6"/>
    <w:rsid w:val="00A122EA"/>
    <w:rsid w:val="00A12C88"/>
    <w:rsid w:val="00A12E99"/>
    <w:rsid w:val="00A142CE"/>
    <w:rsid w:val="00A144CB"/>
    <w:rsid w:val="00A16333"/>
    <w:rsid w:val="00A16A4C"/>
    <w:rsid w:val="00A20A7F"/>
    <w:rsid w:val="00A215E8"/>
    <w:rsid w:val="00A21B43"/>
    <w:rsid w:val="00A21FB9"/>
    <w:rsid w:val="00A22E52"/>
    <w:rsid w:val="00A2338C"/>
    <w:rsid w:val="00A23706"/>
    <w:rsid w:val="00A243EE"/>
    <w:rsid w:val="00A258BB"/>
    <w:rsid w:val="00A262DD"/>
    <w:rsid w:val="00A2699F"/>
    <w:rsid w:val="00A26A1E"/>
    <w:rsid w:val="00A26DE2"/>
    <w:rsid w:val="00A2785C"/>
    <w:rsid w:val="00A30656"/>
    <w:rsid w:val="00A3088A"/>
    <w:rsid w:val="00A30941"/>
    <w:rsid w:val="00A3128F"/>
    <w:rsid w:val="00A3180A"/>
    <w:rsid w:val="00A31AC6"/>
    <w:rsid w:val="00A33D68"/>
    <w:rsid w:val="00A346C6"/>
    <w:rsid w:val="00A34915"/>
    <w:rsid w:val="00A35110"/>
    <w:rsid w:val="00A35543"/>
    <w:rsid w:val="00A36038"/>
    <w:rsid w:val="00A36EF0"/>
    <w:rsid w:val="00A376FA"/>
    <w:rsid w:val="00A402CF"/>
    <w:rsid w:val="00A40FC0"/>
    <w:rsid w:val="00A413AC"/>
    <w:rsid w:val="00A4419F"/>
    <w:rsid w:val="00A4422C"/>
    <w:rsid w:val="00A44325"/>
    <w:rsid w:val="00A44685"/>
    <w:rsid w:val="00A4561F"/>
    <w:rsid w:val="00A45996"/>
    <w:rsid w:val="00A46404"/>
    <w:rsid w:val="00A46784"/>
    <w:rsid w:val="00A47563"/>
    <w:rsid w:val="00A47A24"/>
    <w:rsid w:val="00A47E70"/>
    <w:rsid w:val="00A504E9"/>
    <w:rsid w:val="00A507A1"/>
    <w:rsid w:val="00A55128"/>
    <w:rsid w:val="00A55835"/>
    <w:rsid w:val="00A56C89"/>
    <w:rsid w:val="00A570EF"/>
    <w:rsid w:val="00A571D1"/>
    <w:rsid w:val="00A57942"/>
    <w:rsid w:val="00A60C16"/>
    <w:rsid w:val="00A61D78"/>
    <w:rsid w:val="00A62B37"/>
    <w:rsid w:val="00A63114"/>
    <w:rsid w:val="00A632EB"/>
    <w:rsid w:val="00A638C7"/>
    <w:rsid w:val="00A63C72"/>
    <w:rsid w:val="00A64F6B"/>
    <w:rsid w:val="00A671CE"/>
    <w:rsid w:val="00A677DD"/>
    <w:rsid w:val="00A67AD5"/>
    <w:rsid w:val="00A7096C"/>
    <w:rsid w:val="00A71FE2"/>
    <w:rsid w:val="00A72221"/>
    <w:rsid w:val="00A7250A"/>
    <w:rsid w:val="00A725DB"/>
    <w:rsid w:val="00A72DE1"/>
    <w:rsid w:val="00A72F1B"/>
    <w:rsid w:val="00A730E8"/>
    <w:rsid w:val="00A73BFE"/>
    <w:rsid w:val="00A740DE"/>
    <w:rsid w:val="00A74225"/>
    <w:rsid w:val="00A74C55"/>
    <w:rsid w:val="00A7613D"/>
    <w:rsid w:val="00A766B8"/>
    <w:rsid w:val="00A76980"/>
    <w:rsid w:val="00A76E01"/>
    <w:rsid w:val="00A81C95"/>
    <w:rsid w:val="00A8205B"/>
    <w:rsid w:val="00A82145"/>
    <w:rsid w:val="00A8255B"/>
    <w:rsid w:val="00A82733"/>
    <w:rsid w:val="00A83254"/>
    <w:rsid w:val="00A83501"/>
    <w:rsid w:val="00A83E7D"/>
    <w:rsid w:val="00A83ED4"/>
    <w:rsid w:val="00A85D6A"/>
    <w:rsid w:val="00A863EE"/>
    <w:rsid w:val="00A86DF8"/>
    <w:rsid w:val="00A879FD"/>
    <w:rsid w:val="00A90569"/>
    <w:rsid w:val="00A90815"/>
    <w:rsid w:val="00A928E5"/>
    <w:rsid w:val="00A92BCD"/>
    <w:rsid w:val="00A934D0"/>
    <w:rsid w:val="00A94392"/>
    <w:rsid w:val="00A9478E"/>
    <w:rsid w:val="00A95461"/>
    <w:rsid w:val="00A95754"/>
    <w:rsid w:val="00A96728"/>
    <w:rsid w:val="00A96902"/>
    <w:rsid w:val="00A9721B"/>
    <w:rsid w:val="00AA20A3"/>
    <w:rsid w:val="00AA3A7F"/>
    <w:rsid w:val="00AA3B72"/>
    <w:rsid w:val="00AA3B96"/>
    <w:rsid w:val="00AA43B7"/>
    <w:rsid w:val="00AA4C5E"/>
    <w:rsid w:val="00AA73DA"/>
    <w:rsid w:val="00AA7DFA"/>
    <w:rsid w:val="00AA7EDA"/>
    <w:rsid w:val="00AB057B"/>
    <w:rsid w:val="00AB0E3D"/>
    <w:rsid w:val="00AB0E47"/>
    <w:rsid w:val="00AB1BE1"/>
    <w:rsid w:val="00AB2179"/>
    <w:rsid w:val="00AB235F"/>
    <w:rsid w:val="00AB32D2"/>
    <w:rsid w:val="00AB3629"/>
    <w:rsid w:val="00AB37CE"/>
    <w:rsid w:val="00AB4399"/>
    <w:rsid w:val="00AB4801"/>
    <w:rsid w:val="00AB4891"/>
    <w:rsid w:val="00AB502E"/>
    <w:rsid w:val="00AB61AE"/>
    <w:rsid w:val="00AB7302"/>
    <w:rsid w:val="00AC2B26"/>
    <w:rsid w:val="00AC32AC"/>
    <w:rsid w:val="00AC4067"/>
    <w:rsid w:val="00AC6137"/>
    <w:rsid w:val="00AC6156"/>
    <w:rsid w:val="00AC6556"/>
    <w:rsid w:val="00AC703D"/>
    <w:rsid w:val="00AD0483"/>
    <w:rsid w:val="00AD0624"/>
    <w:rsid w:val="00AD1841"/>
    <w:rsid w:val="00AD1F88"/>
    <w:rsid w:val="00AD34E1"/>
    <w:rsid w:val="00AD3B6A"/>
    <w:rsid w:val="00AD42E1"/>
    <w:rsid w:val="00AD482F"/>
    <w:rsid w:val="00AD530D"/>
    <w:rsid w:val="00AD5A5C"/>
    <w:rsid w:val="00AD75FF"/>
    <w:rsid w:val="00AD7EDC"/>
    <w:rsid w:val="00AE0052"/>
    <w:rsid w:val="00AE1361"/>
    <w:rsid w:val="00AE1E07"/>
    <w:rsid w:val="00AE2012"/>
    <w:rsid w:val="00AE207B"/>
    <w:rsid w:val="00AE20D4"/>
    <w:rsid w:val="00AE2673"/>
    <w:rsid w:val="00AE26A1"/>
    <w:rsid w:val="00AE2CC3"/>
    <w:rsid w:val="00AE2DDF"/>
    <w:rsid w:val="00AE30CF"/>
    <w:rsid w:val="00AE4202"/>
    <w:rsid w:val="00AE5600"/>
    <w:rsid w:val="00AE6AED"/>
    <w:rsid w:val="00AE6F49"/>
    <w:rsid w:val="00AE7EA7"/>
    <w:rsid w:val="00AF0536"/>
    <w:rsid w:val="00AF07E7"/>
    <w:rsid w:val="00AF1890"/>
    <w:rsid w:val="00AF3415"/>
    <w:rsid w:val="00AF3473"/>
    <w:rsid w:val="00AF45CD"/>
    <w:rsid w:val="00AF45F3"/>
    <w:rsid w:val="00AF4A07"/>
    <w:rsid w:val="00AF4E18"/>
    <w:rsid w:val="00AF7515"/>
    <w:rsid w:val="00AF7CF6"/>
    <w:rsid w:val="00B00341"/>
    <w:rsid w:val="00B00B2D"/>
    <w:rsid w:val="00B010E3"/>
    <w:rsid w:val="00B02497"/>
    <w:rsid w:val="00B031D2"/>
    <w:rsid w:val="00B03419"/>
    <w:rsid w:val="00B039EC"/>
    <w:rsid w:val="00B05534"/>
    <w:rsid w:val="00B05C6F"/>
    <w:rsid w:val="00B06AA6"/>
    <w:rsid w:val="00B075E1"/>
    <w:rsid w:val="00B07A64"/>
    <w:rsid w:val="00B07ABB"/>
    <w:rsid w:val="00B07FFB"/>
    <w:rsid w:val="00B11C2F"/>
    <w:rsid w:val="00B12191"/>
    <w:rsid w:val="00B12AC3"/>
    <w:rsid w:val="00B131FF"/>
    <w:rsid w:val="00B13226"/>
    <w:rsid w:val="00B134CB"/>
    <w:rsid w:val="00B13647"/>
    <w:rsid w:val="00B13CBD"/>
    <w:rsid w:val="00B140DB"/>
    <w:rsid w:val="00B15481"/>
    <w:rsid w:val="00B155D6"/>
    <w:rsid w:val="00B15ABB"/>
    <w:rsid w:val="00B15B9E"/>
    <w:rsid w:val="00B15F01"/>
    <w:rsid w:val="00B16A7A"/>
    <w:rsid w:val="00B16FD7"/>
    <w:rsid w:val="00B174FB"/>
    <w:rsid w:val="00B178FE"/>
    <w:rsid w:val="00B17FD1"/>
    <w:rsid w:val="00B21279"/>
    <w:rsid w:val="00B21E5B"/>
    <w:rsid w:val="00B2333A"/>
    <w:rsid w:val="00B235F4"/>
    <w:rsid w:val="00B238C5"/>
    <w:rsid w:val="00B242BA"/>
    <w:rsid w:val="00B26195"/>
    <w:rsid w:val="00B27739"/>
    <w:rsid w:val="00B27C79"/>
    <w:rsid w:val="00B27F94"/>
    <w:rsid w:val="00B30D09"/>
    <w:rsid w:val="00B30F60"/>
    <w:rsid w:val="00B31C9A"/>
    <w:rsid w:val="00B31E2B"/>
    <w:rsid w:val="00B31ED2"/>
    <w:rsid w:val="00B3360C"/>
    <w:rsid w:val="00B347E8"/>
    <w:rsid w:val="00B34A43"/>
    <w:rsid w:val="00B34FB1"/>
    <w:rsid w:val="00B35979"/>
    <w:rsid w:val="00B35CC0"/>
    <w:rsid w:val="00B35D5E"/>
    <w:rsid w:val="00B3795D"/>
    <w:rsid w:val="00B40229"/>
    <w:rsid w:val="00B40A3E"/>
    <w:rsid w:val="00B40BA4"/>
    <w:rsid w:val="00B41217"/>
    <w:rsid w:val="00B41884"/>
    <w:rsid w:val="00B42D10"/>
    <w:rsid w:val="00B43095"/>
    <w:rsid w:val="00B4374E"/>
    <w:rsid w:val="00B44656"/>
    <w:rsid w:val="00B45A16"/>
    <w:rsid w:val="00B46E8F"/>
    <w:rsid w:val="00B4784C"/>
    <w:rsid w:val="00B47C0A"/>
    <w:rsid w:val="00B50132"/>
    <w:rsid w:val="00B50621"/>
    <w:rsid w:val="00B50707"/>
    <w:rsid w:val="00B52B4D"/>
    <w:rsid w:val="00B52D23"/>
    <w:rsid w:val="00B5303D"/>
    <w:rsid w:val="00B53817"/>
    <w:rsid w:val="00B53942"/>
    <w:rsid w:val="00B539F7"/>
    <w:rsid w:val="00B53B1B"/>
    <w:rsid w:val="00B54CBD"/>
    <w:rsid w:val="00B55129"/>
    <w:rsid w:val="00B557B2"/>
    <w:rsid w:val="00B55A32"/>
    <w:rsid w:val="00B55CBC"/>
    <w:rsid w:val="00B55E48"/>
    <w:rsid w:val="00B56516"/>
    <w:rsid w:val="00B57E98"/>
    <w:rsid w:val="00B6023C"/>
    <w:rsid w:val="00B606B1"/>
    <w:rsid w:val="00B614F8"/>
    <w:rsid w:val="00B619BE"/>
    <w:rsid w:val="00B61D71"/>
    <w:rsid w:val="00B61FEB"/>
    <w:rsid w:val="00B625C5"/>
    <w:rsid w:val="00B63B11"/>
    <w:rsid w:val="00B64038"/>
    <w:rsid w:val="00B642D5"/>
    <w:rsid w:val="00B64BE5"/>
    <w:rsid w:val="00B65DDE"/>
    <w:rsid w:val="00B65EF1"/>
    <w:rsid w:val="00B667C5"/>
    <w:rsid w:val="00B67E51"/>
    <w:rsid w:val="00B67FC0"/>
    <w:rsid w:val="00B704CB"/>
    <w:rsid w:val="00B705D1"/>
    <w:rsid w:val="00B71381"/>
    <w:rsid w:val="00B718B2"/>
    <w:rsid w:val="00B71F0A"/>
    <w:rsid w:val="00B7221F"/>
    <w:rsid w:val="00B7233F"/>
    <w:rsid w:val="00B746BD"/>
    <w:rsid w:val="00B7507E"/>
    <w:rsid w:val="00B751F8"/>
    <w:rsid w:val="00B7529A"/>
    <w:rsid w:val="00B75A4C"/>
    <w:rsid w:val="00B77537"/>
    <w:rsid w:val="00B779FC"/>
    <w:rsid w:val="00B77F3E"/>
    <w:rsid w:val="00B77F56"/>
    <w:rsid w:val="00B8063A"/>
    <w:rsid w:val="00B808CE"/>
    <w:rsid w:val="00B80FF9"/>
    <w:rsid w:val="00B8244B"/>
    <w:rsid w:val="00B82661"/>
    <w:rsid w:val="00B82E23"/>
    <w:rsid w:val="00B8319F"/>
    <w:rsid w:val="00B83BC7"/>
    <w:rsid w:val="00B83F14"/>
    <w:rsid w:val="00B841C5"/>
    <w:rsid w:val="00B84852"/>
    <w:rsid w:val="00B86576"/>
    <w:rsid w:val="00B873EE"/>
    <w:rsid w:val="00B87873"/>
    <w:rsid w:val="00B90B35"/>
    <w:rsid w:val="00B90FD9"/>
    <w:rsid w:val="00B91ABD"/>
    <w:rsid w:val="00B9214B"/>
    <w:rsid w:val="00B93B13"/>
    <w:rsid w:val="00B93D8B"/>
    <w:rsid w:val="00B94FD1"/>
    <w:rsid w:val="00B96B6C"/>
    <w:rsid w:val="00B97C5D"/>
    <w:rsid w:val="00BA030D"/>
    <w:rsid w:val="00BA06E3"/>
    <w:rsid w:val="00BA0C8C"/>
    <w:rsid w:val="00BA109A"/>
    <w:rsid w:val="00BA1642"/>
    <w:rsid w:val="00BA28CF"/>
    <w:rsid w:val="00BA331C"/>
    <w:rsid w:val="00BA3349"/>
    <w:rsid w:val="00BA350E"/>
    <w:rsid w:val="00BA3CA4"/>
    <w:rsid w:val="00BA442B"/>
    <w:rsid w:val="00BA4A56"/>
    <w:rsid w:val="00BA4ABC"/>
    <w:rsid w:val="00BA4FB5"/>
    <w:rsid w:val="00BA6D64"/>
    <w:rsid w:val="00BB0A01"/>
    <w:rsid w:val="00BB0F22"/>
    <w:rsid w:val="00BB232B"/>
    <w:rsid w:val="00BB34C0"/>
    <w:rsid w:val="00BB399B"/>
    <w:rsid w:val="00BB3BB7"/>
    <w:rsid w:val="00BB3C9B"/>
    <w:rsid w:val="00BB4B6D"/>
    <w:rsid w:val="00BB4CBA"/>
    <w:rsid w:val="00BB5613"/>
    <w:rsid w:val="00BB5AE6"/>
    <w:rsid w:val="00BB6412"/>
    <w:rsid w:val="00BB6430"/>
    <w:rsid w:val="00BB6A53"/>
    <w:rsid w:val="00BB6B31"/>
    <w:rsid w:val="00BC15A4"/>
    <w:rsid w:val="00BC187C"/>
    <w:rsid w:val="00BC1CBE"/>
    <w:rsid w:val="00BC35B5"/>
    <w:rsid w:val="00BC39FF"/>
    <w:rsid w:val="00BC4269"/>
    <w:rsid w:val="00BC5AC5"/>
    <w:rsid w:val="00BC6C4E"/>
    <w:rsid w:val="00BC7455"/>
    <w:rsid w:val="00BD0E0B"/>
    <w:rsid w:val="00BD279D"/>
    <w:rsid w:val="00BD36FB"/>
    <w:rsid w:val="00BD3ACA"/>
    <w:rsid w:val="00BD51D1"/>
    <w:rsid w:val="00BD5766"/>
    <w:rsid w:val="00BD5AE8"/>
    <w:rsid w:val="00BD5E3C"/>
    <w:rsid w:val="00BD64F8"/>
    <w:rsid w:val="00BD6BAA"/>
    <w:rsid w:val="00BE0FD3"/>
    <w:rsid w:val="00BE1993"/>
    <w:rsid w:val="00BE1B9D"/>
    <w:rsid w:val="00BE2DAB"/>
    <w:rsid w:val="00BE324D"/>
    <w:rsid w:val="00BE3834"/>
    <w:rsid w:val="00BE3BE3"/>
    <w:rsid w:val="00BE4185"/>
    <w:rsid w:val="00BE4D43"/>
    <w:rsid w:val="00BE4D9E"/>
    <w:rsid w:val="00BE50CD"/>
    <w:rsid w:val="00BE52BB"/>
    <w:rsid w:val="00BE5E26"/>
    <w:rsid w:val="00BE698C"/>
    <w:rsid w:val="00BE7072"/>
    <w:rsid w:val="00BE77A9"/>
    <w:rsid w:val="00BE789D"/>
    <w:rsid w:val="00BF197D"/>
    <w:rsid w:val="00BF21C3"/>
    <w:rsid w:val="00BF2782"/>
    <w:rsid w:val="00BF27E1"/>
    <w:rsid w:val="00BF3830"/>
    <w:rsid w:val="00BF394D"/>
    <w:rsid w:val="00BF3A83"/>
    <w:rsid w:val="00BF3E66"/>
    <w:rsid w:val="00BF6172"/>
    <w:rsid w:val="00BF639F"/>
    <w:rsid w:val="00BF63D1"/>
    <w:rsid w:val="00BF720B"/>
    <w:rsid w:val="00C0058C"/>
    <w:rsid w:val="00C0398D"/>
    <w:rsid w:val="00C03D31"/>
    <w:rsid w:val="00C04139"/>
    <w:rsid w:val="00C042AF"/>
    <w:rsid w:val="00C06126"/>
    <w:rsid w:val="00C06671"/>
    <w:rsid w:val="00C06C41"/>
    <w:rsid w:val="00C11121"/>
    <w:rsid w:val="00C11712"/>
    <w:rsid w:val="00C118E0"/>
    <w:rsid w:val="00C136A6"/>
    <w:rsid w:val="00C13754"/>
    <w:rsid w:val="00C138D6"/>
    <w:rsid w:val="00C14584"/>
    <w:rsid w:val="00C168C6"/>
    <w:rsid w:val="00C16A56"/>
    <w:rsid w:val="00C178ED"/>
    <w:rsid w:val="00C17D9F"/>
    <w:rsid w:val="00C20182"/>
    <w:rsid w:val="00C20DDA"/>
    <w:rsid w:val="00C20F4E"/>
    <w:rsid w:val="00C21D95"/>
    <w:rsid w:val="00C21F6C"/>
    <w:rsid w:val="00C22470"/>
    <w:rsid w:val="00C22E90"/>
    <w:rsid w:val="00C2412B"/>
    <w:rsid w:val="00C2448E"/>
    <w:rsid w:val="00C248CA"/>
    <w:rsid w:val="00C24E1D"/>
    <w:rsid w:val="00C26234"/>
    <w:rsid w:val="00C322F9"/>
    <w:rsid w:val="00C32CAD"/>
    <w:rsid w:val="00C33600"/>
    <w:rsid w:val="00C344DF"/>
    <w:rsid w:val="00C348B5"/>
    <w:rsid w:val="00C367B1"/>
    <w:rsid w:val="00C3759A"/>
    <w:rsid w:val="00C37A62"/>
    <w:rsid w:val="00C402BB"/>
    <w:rsid w:val="00C4103C"/>
    <w:rsid w:val="00C42AF2"/>
    <w:rsid w:val="00C42D5A"/>
    <w:rsid w:val="00C42D6F"/>
    <w:rsid w:val="00C444C5"/>
    <w:rsid w:val="00C4539D"/>
    <w:rsid w:val="00C45879"/>
    <w:rsid w:val="00C458AC"/>
    <w:rsid w:val="00C45FC8"/>
    <w:rsid w:val="00C460F5"/>
    <w:rsid w:val="00C46AAE"/>
    <w:rsid w:val="00C4727C"/>
    <w:rsid w:val="00C47F2E"/>
    <w:rsid w:val="00C50D00"/>
    <w:rsid w:val="00C52735"/>
    <w:rsid w:val="00C52CA4"/>
    <w:rsid w:val="00C531DF"/>
    <w:rsid w:val="00C537AE"/>
    <w:rsid w:val="00C5442E"/>
    <w:rsid w:val="00C54BEB"/>
    <w:rsid w:val="00C5571D"/>
    <w:rsid w:val="00C55D04"/>
    <w:rsid w:val="00C56631"/>
    <w:rsid w:val="00C5666B"/>
    <w:rsid w:val="00C56ABA"/>
    <w:rsid w:val="00C604D9"/>
    <w:rsid w:val="00C613E6"/>
    <w:rsid w:val="00C61BC6"/>
    <w:rsid w:val="00C61BEF"/>
    <w:rsid w:val="00C61C41"/>
    <w:rsid w:val="00C6290F"/>
    <w:rsid w:val="00C63735"/>
    <w:rsid w:val="00C63C1A"/>
    <w:rsid w:val="00C64816"/>
    <w:rsid w:val="00C673DC"/>
    <w:rsid w:val="00C67B92"/>
    <w:rsid w:val="00C716CA"/>
    <w:rsid w:val="00C71E0A"/>
    <w:rsid w:val="00C7318F"/>
    <w:rsid w:val="00C73295"/>
    <w:rsid w:val="00C7352F"/>
    <w:rsid w:val="00C73C42"/>
    <w:rsid w:val="00C73C62"/>
    <w:rsid w:val="00C74835"/>
    <w:rsid w:val="00C7493C"/>
    <w:rsid w:val="00C774D3"/>
    <w:rsid w:val="00C8027C"/>
    <w:rsid w:val="00C806E9"/>
    <w:rsid w:val="00C809B9"/>
    <w:rsid w:val="00C81317"/>
    <w:rsid w:val="00C82A47"/>
    <w:rsid w:val="00C83013"/>
    <w:rsid w:val="00C84DC4"/>
    <w:rsid w:val="00C854A8"/>
    <w:rsid w:val="00C85661"/>
    <w:rsid w:val="00C85755"/>
    <w:rsid w:val="00C860CA"/>
    <w:rsid w:val="00C860DC"/>
    <w:rsid w:val="00C865E3"/>
    <w:rsid w:val="00C86765"/>
    <w:rsid w:val="00C86957"/>
    <w:rsid w:val="00C90C7E"/>
    <w:rsid w:val="00C9170E"/>
    <w:rsid w:val="00C92086"/>
    <w:rsid w:val="00C92420"/>
    <w:rsid w:val="00C93080"/>
    <w:rsid w:val="00C93FBA"/>
    <w:rsid w:val="00C950C5"/>
    <w:rsid w:val="00C95672"/>
    <w:rsid w:val="00C95985"/>
    <w:rsid w:val="00C95DEA"/>
    <w:rsid w:val="00C95E2C"/>
    <w:rsid w:val="00C95E7A"/>
    <w:rsid w:val="00CA115B"/>
    <w:rsid w:val="00CA18DA"/>
    <w:rsid w:val="00CA1F55"/>
    <w:rsid w:val="00CA2621"/>
    <w:rsid w:val="00CA2ED0"/>
    <w:rsid w:val="00CA2F95"/>
    <w:rsid w:val="00CA2FAB"/>
    <w:rsid w:val="00CA3678"/>
    <w:rsid w:val="00CA48F6"/>
    <w:rsid w:val="00CA50A6"/>
    <w:rsid w:val="00CA51D9"/>
    <w:rsid w:val="00CA5422"/>
    <w:rsid w:val="00CA5B00"/>
    <w:rsid w:val="00CA7256"/>
    <w:rsid w:val="00CA7E34"/>
    <w:rsid w:val="00CB006E"/>
    <w:rsid w:val="00CB0584"/>
    <w:rsid w:val="00CB11E0"/>
    <w:rsid w:val="00CB33D7"/>
    <w:rsid w:val="00CB362B"/>
    <w:rsid w:val="00CB3714"/>
    <w:rsid w:val="00CB3B95"/>
    <w:rsid w:val="00CB4DE2"/>
    <w:rsid w:val="00CB5967"/>
    <w:rsid w:val="00CB700C"/>
    <w:rsid w:val="00CC004A"/>
    <w:rsid w:val="00CC1B29"/>
    <w:rsid w:val="00CC377D"/>
    <w:rsid w:val="00CC4469"/>
    <w:rsid w:val="00CC4709"/>
    <w:rsid w:val="00CC475F"/>
    <w:rsid w:val="00CC4CDC"/>
    <w:rsid w:val="00CC5ADF"/>
    <w:rsid w:val="00CC6082"/>
    <w:rsid w:val="00CC6C6E"/>
    <w:rsid w:val="00CC6CA4"/>
    <w:rsid w:val="00CC76E6"/>
    <w:rsid w:val="00CC7FD1"/>
    <w:rsid w:val="00CC7FFB"/>
    <w:rsid w:val="00CD01E6"/>
    <w:rsid w:val="00CD05C8"/>
    <w:rsid w:val="00CD06F2"/>
    <w:rsid w:val="00CD0A2B"/>
    <w:rsid w:val="00CD1A62"/>
    <w:rsid w:val="00CD1A92"/>
    <w:rsid w:val="00CD1F55"/>
    <w:rsid w:val="00CD61FF"/>
    <w:rsid w:val="00CD69CD"/>
    <w:rsid w:val="00CD6ED2"/>
    <w:rsid w:val="00CE0A18"/>
    <w:rsid w:val="00CE1A22"/>
    <w:rsid w:val="00CE251B"/>
    <w:rsid w:val="00CE2781"/>
    <w:rsid w:val="00CE33DA"/>
    <w:rsid w:val="00CE3BE7"/>
    <w:rsid w:val="00CE3C10"/>
    <w:rsid w:val="00CE5D62"/>
    <w:rsid w:val="00CE5ED3"/>
    <w:rsid w:val="00CE6634"/>
    <w:rsid w:val="00CE6EDE"/>
    <w:rsid w:val="00CF0170"/>
    <w:rsid w:val="00CF0BD5"/>
    <w:rsid w:val="00CF1A2F"/>
    <w:rsid w:val="00CF36A6"/>
    <w:rsid w:val="00CF3D47"/>
    <w:rsid w:val="00CF493E"/>
    <w:rsid w:val="00CF5168"/>
    <w:rsid w:val="00CF62BB"/>
    <w:rsid w:val="00CF7357"/>
    <w:rsid w:val="00CF7811"/>
    <w:rsid w:val="00D0140B"/>
    <w:rsid w:val="00D01F14"/>
    <w:rsid w:val="00D020D2"/>
    <w:rsid w:val="00D0291E"/>
    <w:rsid w:val="00D045B1"/>
    <w:rsid w:val="00D051A3"/>
    <w:rsid w:val="00D0574F"/>
    <w:rsid w:val="00D0592B"/>
    <w:rsid w:val="00D06A3F"/>
    <w:rsid w:val="00D12684"/>
    <w:rsid w:val="00D129E1"/>
    <w:rsid w:val="00D13AF7"/>
    <w:rsid w:val="00D140D5"/>
    <w:rsid w:val="00D14A66"/>
    <w:rsid w:val="00D14BDC"/>
    <w:rsid w:val="00D1547D"/>
    <w:rsid w:val="00D15834"/>
    <w:rsid w:val="00D15D1D"/>
    <w:rsid w:val="00D15F35"/>
    <w:rsid w:val="00D17D34"/>
    <w:rsid w:val="00D20A32"/>
    <w:rsid w:val="00D233A3"/>
    <w:rsid w:val="00D2389D"/>
    <w:rsid w:val="00D23F32"/>
    <w:rsid w:val="00D24B06"/>
    <w:rsid w:val="00D24B5B"/>
    <w:rsid w:val="00D25335"/>
    <w:rsid w:val="00D25B75"/>
    <w:rsid w:val="00D25C6F"/>
    <w:rsid w:val="00D2660D"/>
    <w:rsid w:val="00D2781B"/>
    <w:rsid w:val="00D305C3"/>
    <w:rsid w:val="00D317C2"/>
    <w:rsid w:val="00D31C5B"/>
    <w:rsid w:val="00D32033"/>
    <w:rsid w:val="00D322C4"/>
    <w:rsid w:val="00D3286F"/>
    <w:rsid w:val="00D32B0C"/>
    <w:rsid w:val="00D336FD"/>
    <w:rsid w:val="00D3376E"/>
    <w:rsid w:val="00D34B96"/>
    <w:rsid w:val="00D355A3"/>
    <w:rsid w:val="00D35C58"/>
    <w:rsid w:val="00D37431"/>
    <w:rsid w:val="00D376B1"/>
    <w:rsid w:val="00D377E1"/>
    <w:rsid w:val="00D40201"/>
    <w:rsid w:val="00D40C3D"/>
    <w:rsid w:val="00D413F6"/>
    <w:rsid w:val="00D41622"/>
    <w:rsid w:val="00D42A17"/>
    <w:rsid w:val="00D43DAE"/>
    <w:rsid w:val="00D44952"/>
    <w:rsid w:val="00D44C04"/>
    <w:rsid w:val="00D458C9"/>
    <w:rsid w:val="00D45AE1"/>
    <w:rsid w:val="00D47743"/>
    <w:rsid w:val="00D47B5E"/>
    <w:rsid w:val="00D500FB"/>
    <w:rsid w:val="00D504D2"/>
    <w:rsid w:val="00D50700"/>
    <w:rsid w:val="00D507C5"/>
    <w:rsid w:val="00D517BD"/>
    <w:rsid w:val="00D5195A"/>
    <w:rsid w:val="00D51A08"/>
    <w:rsid w:val="00D51DA3"/>
    <w:rsid w:val="00D51E2C"/>
    <w:rsid w:val="00D5234E"/>
    <w:rsid w:val="00D52DEF"/>
    <w:rsid w:val="00D53D27"/>
    <w:rsid w:val="00D54ABF"/>
    <w:rsid w:val="00D55157"/>
    <w:rsid w:val="00D551E4"/>
    <w:rsid w:val="00D56017"/>
    <w:rsid w:val="00D5607E"/>
    <w:rsid w:val="00D56728"/>
    <w:rsid w:val="00D56CFA"/>
    <w:rsid w:val="00D57119"/>
    <w:rsid w:val="00D60117"/>
    <w:rsid w:val="00D60C20"/>
    <w:rsid w:val="00D61CFF"/>
    <w:rsid w:val="00D61E64"/>
    <w:rsid w:val="00D6360C"/>
    <w:rsid w:val="00D6393E"/>
    <w:rsid w:val="00D6408E"/>
    <w:rsid w:val="00D64714"/>
    <w:rsid w:val="00D64961"/>
    <w:rsid w:val="00D66BC4"/>
    <w:rsid w:val="00D66DB4"/>
    <w:rsid w:val="00D67303"/>
    <w:rsid w:val="00D67393"/>
    <w:rsid w:val="00D67A38"/>
    <w:rsid w:val="00D67E08"/>
    <w:rsid w:val="00D7012B"/>
    <w:rsid w:val="00D7032C"/>
    <w:rsid w:val="00D7067B"/>
    <w:rsid w:val="00D709B4"/>
    <w:rsid w:val="00D712EC"/>
    <w:rsid w:val="00D7175C"/>
    <w:rsid w:val="00D72B2E"/>
    <w:rsid w:val="00D74B6B"/>
    <w:rsid w:val="00D760A8"/>
    <w:rsid w:val="00D76CB8"/>
    <w:rsid w:val="00D77A26"/>
    <w:rsid w:val="00D77B4F"/>
    <w:rsid w:val="00D80C65"/>
    <w:rsid w:val="00D823ED"/>
    <w:rsid w:val="00D8244E"/>
    <w:rsid w:val="00D8495E"/>
    <w:rsid w:val="00D87748"/>
    <w:rsid w:val="00D87E83"/>
    <w:rsid w:val="00D9074A"/>
    <w:rsid w:val="00D9097D"/>
    <w:rsid w:val="00D91EBA"/>
    <w:rsid w:val="00D925E0"/>
    <w:rsid w:val="00D93592"/>
    <w:rsid w:val="00D93B53"/>
    <w:rsid w:val="00D93F0C"/>
    <w:rsid w:val="00D9417C"/>
    <w:rsid w:val="00D949C7"/>
    <w:rsid w:val="00D94E69"/>
    <w:rsid w:val="00D952E4"/>
    <w:rsid w:val="00D95884"/>
    <w:rsid w:val="00D95B22"/>
    <w:rsid w:val="00D95C14"/>
    <w:rsid w:val="00DA247C"/>
    <w:rsid w:val="00DA32E6"/>
    <w:rsid w:val="00DA32F7"/>
    <w:rsid w:val="00DA53C7"/>
    <w:rsid w:val="00DA5826"/>
    <w:rsid w:val="00DA6551"/>
    <w:rsid w:val="00DA6E41"/>
    <w:rsid w:val="00DA7113"/>
    <w:rsid w:val="00DA73C8"/>
    <w:rsid w:val="00DA7B9F"/>
    <w:rsid w:val="00DB1E52"/>
    <w:rsid w:val="00DB227D"/>
    <w:rsid w:val="00DB27DB"/>
    <w:rsid w:val="00DB2997"/>
    <w:rsid w:val="00DB382B"/>
    <w:rsid w:val="00DB4F9A"/>
    <w:rsid w:val="00DB6D92"/>
    <w:rsid w:val="00DB7520"/>
    <w:rsid w:val="00DB7928"/>
    <w:rsid w:val="00DB7976"/>
    <w:rsid w:val="00DC0462"/>
    <w:rsid w:val="00DC095B"/>
    <w:rsid w:val="00DC0A8A"/>
    <w:rsid w:val="00DC0CBC"/>
    <w:rsid w:val="00DC134B"/>
    <w:rsid w:val="00DC1A2A"/>
    <w:rsid w:val="00DC1CE3"/>
    <w:rsid w:val="00DC32FA"/>
    <w:rsid w:val="00DC36C0"/>
    <w:rsid w:val="00DC4CD6"/>
    <w:rsid w:val="00DC57BD"/>
    <w:rsid w:val="00DC67AC"/>
    <w:rsid w:val="00DC6D5F"/>
    <w:rsid w:val="00DC7503"/>
    <w:rsid w:val="00DC7B6E"/>
    <w:rsid w:val="00DD03E3"/>
    <w:rsid w:val="00DD048C"/>
    <w:rsid w:val="00DD0B00"/>
    <w:rsid w:val="00DD242D"/>
    <w:rsid w:val="00DD2B15"/>
    <w:rsid w:val="00DD33B0"/>
    <w:rsid w:val="00DD343D"/>
    <w:rsid w:val="00DD350D"/>
    <w:rsid w:val="00DD3B19"/>
    <w:rsid w:val="00DD4216"/>
    <w:rsid w:val="00DD4E25"/>
    <w:rsid w:val="00DD4F6E"/>
    <w:rsid w:val="00DD50DD"/>
    <w:rsid w:val="00DD5AE1"/>
    <w:rsid w:val="00DD6F8F"/>
    <w:rsid w:val="00DE151B"/>
    <w:rsid w:val="00DE1F2B"/>
    <w:rsid w:val="00DE2420"/>
    <w:rsid w:val="00DE274C"/>
    <w:rsid w:val="00DE287D"/>
    <w:rsid w:val="00DE2A8B"/>
    <w:rsid w:val="00DE3452"/>
    <w:rsid w:val="00DE4090"/>
    <w:rsid w:val="00DE4A17"/>
    <w:rsid w:val="00DE4E33"/>
    <w:rsid w:val="00DE5003"/>
    <w:rsid w:val="00DE60A2"/>
    <w:rsid w:val="00DE62A2"/>
    <w:rsid w:val="00DE7727"/>
    <w:rsid w:val="00DE7D8F"/>
    <w:rsid w:val="00DF1383"/>
    <w:rsid w:val="00DF2A1A"/>
    <w:rsid w:val="00DF2DFF"/>
    <w:rsid w:val="00DF388D"/>
    <w:rsid w:val="00DF3E97"/>
    <w:rsid w:val="00DF4239"/>
    <w:rsid w:val="00DF52EE"/>
    <w:rsid w:val="00DF55A4"/>
    <w:rsid w:val="00DF72CF"/>
    <w:rsid w:val="00E001F4"/>
    <w:rsid w:val="00E0095F"/>
    <w:rsid w:val="00E019FC"/>
    <w:rsid w:val="00E028EE"/>
    <w:rsid w:val="00E0300F"/>
    <w:rsid w:val="00E03A59"/>
    <w:rsid w:val="00E03A6C"/>
    <w:rsid w:val="00E03C6D"/>
    <w:rsid w:val="00E03EB1"/>
    <w:rsid w:val="00E0474F"/>
    <w:rsid w:val="00E0592F"/>
    <w:rsid w:val="00E064AE"/>
    <w:rsid w:val="00E10018"/>
    <w:rsid w:val="00E10F6B"/>
    <w:rsid w:val="00E119DC"/>
    <w:rsid w:val="00E11C08"/>
    <w:rsid w:val="00E11FC4"/>
    <w:rsid w:val="00E12B8B"/>
    <w:rsid w:val="00E12F74"/>
    <w:rsid w:val="00E139CA"/>
    <w:rsid w:val="00E13B00"/>
    <w:rsid w:val="00E15C46"/>
    <w:rsid w:val="00E16BCC"/>
    <w:rsid w:val="00E16ED6"/>
    <w:rsid w:val="00E16F1D"/>
    <w:rsid w:val="00E2033C"/>
    <w:rsid w:val="00E211F1"/>
    <w:rsid w:val="00E214EB"/>
    <w:rsid w:val="00E230F3"/>
    <w:rsid w:val="00E232BC"/>
    <w:rsid w:val="00E234D2"/>
    <w:rsid w:val="00E239D2"/>
    <w:rsid w:val="00E24062"/>
    <w:rsid w:val="00E24946"/>
    <w:rsid w:val="00E30D80"/>
    <w:rsid w:val="00E3131F"/>
    <w:rsid w:val="00E319C5"/>
    <w:rsid w:val="00E31A47"/>
    <w:rsid w:val="00E31B44"/>
    <w:rsid w:val="00E31B55"/>
    <w:rsid w:val="00E324CC"/>
    <w:rsid w:val="00E33774"/>
    <w:rsid w:val="00E33C4D"/>
    <w:rsid w:val="00E341BB"/>
    <w:rsid w:val="00E34407"/>
    <w:rsid w:val="00E3467F"/>
    <w:rsid w:val="00E37928"/>
    <w:rsid w:val="00E413B8"/>
    <w:rsid w:val="00E41CD1"/>
    <w:rsid w:val="00E42AC9"/>
    <w:rsid w:val="00E430CD"/>
    <w:rsid w:val="00E4440F"/>
    <w:rsid w:val="00E454D5"/>
    <w:rsid w:val="00E47690"/>
    <w:rsid w:val="00E47712"/>
    <w:rsid w:val="00E47FD9"/>
    <w:rsid w:val="00E51340"/>
    <w:rsid w:val="00E513E4"/>
    <w:rsid w:val="00E52089"/>
    <w:rsid w:val="00E52205"/>
    <w:rsid w:val="00E531B0"/>
    <w:rsid w:val="00E53E0F"/>
    <w:rsid w:val="00E54B20"/>
    <w:rsid w:val="00E54D81"/>
    <w:rsid w:val="00E574B5"/>
    <w:rsid w:val="00E57526"/>
    <w:rsid w:val="00E575A8"/>
    <w:rsid w:val="00E614CF"/>
    <w:rsid w:val="00E61597"/>
    <w:rsid w:val="00E623D6"/>
    <w:rsid w:val="00E640C7"/>
    <w:rsid w:val="00E643A6"/>
    <w:rsid w:val="00E655FF"/>
    <w:rsid w:val="00E65E14"/>
    <w:rsid w:val="00E66A5D"/>
    <w:rsid w:val="00E66FEF"/>
    <w:rsid w:val="00E673C4"/>
    <w:rsid w:val="00E67AED"/>
    <w:rsid w:val="00E67D48"/>
    <w:rsid w:val="00E71C79"/>
    <w:rsid w:val="00E725F7"/>
    <w:rsid w:val="00E7382B"/>
    <w:rsid w:val="00E73AA2"/>
    <w:rsid w:val="00E7553B"/>
    <w:rsid w:val="00E75864"/>
    <w:rsid w:val="00E7620C"/>
    <w:rsid w:val="00E76737"/>
    <w:rsid w:val="00E7773E"/>
    <w:rsid w:val="00E80FB6"/>
    <w:rsid w:val="00E81CF2"/>
    <w:rsid w:val="00E82003"/>
    <w:rsid w:val="00E82544"/>
    <w:rsid w:val="00E82653"/>
    <w:rsid w:val="00E836AC"/>
    <w:rsid w:val="00E836F4"/>
    <w:rsid w:val="00E84310"/>
    <w:rsid w:val="00E84752"/>
    <w:rsid w:val="00E849D4"/>
    <w:rsid w:val="00E855A7"/>
    <w:rsid w:val="00E85C54"/>
    <w:rsid w:val="00E85E46"/>
    <w:rsid w:val="00E860EA"/>
    <w:rsid w:val="00E862BE"/>
    <w:rsid w:val="00E86828"/>
    <w:rsid w:val="00E86925"/>
    <w:rsid w:val="00E86E33"/>
    <w:rsid w:val="00E87423"/>
    <w:rsid w:val="00E901C9"/>
    <w:rsid w:val="00E917C0"/>
    <w:rsid w:val="00E91C6C"/>
    <w:rsid w:val="00E922A3"/>
    <w:rsid w:val="00E940F9"/>
    <w:rsid w:val="00E95295"/>
    <w:rsid w:val="00E9713D"/>
    <w:rsid w:val="00E973A9"/>
    <w:rsid w:val="00EA1CA4"/>
    <w:rsid w:val="00EA1FBE"/>
    <w:rsid w:val="00EA251F"/>
    <w:rsid w:val="00EA32CC"/>
    <w:rsid w:val="00EA3F9D"/>
    <w:rsid w:val="00EA4BFC"/>
    <w:rsid w:val="00EA6667"/>
    <w:rsid w:val="00EA6D06"/>
    <w:rsid w:val="00EA767E"/>
    <w:rsid w:val="00EB08DC"/>
    <w:rsid w:val="00EB0F58"/>
    <w:rsid w:val="00EB200D"/>
    <w:rsid w:val="00EB2F9E"/>
    <w:rsid w:val="00EB3BD5"/>
    <w:rsid w:val="00EB4128"/>
    <w:rsid w:val="00EB4CC3"/>
    <w:rsid w:val="00EB52E7"/>
    <w:rsid w:val="00EB5621"/>
    <w:rsid w:val="00EB5FFC"/>
    <w:rsid w:val="00EB63D8"/>
    <w:rsid w:val="00EB736E"/>
    <w:rsid w:val="00EB7FA8"/>
    <w:rsid w:val="00EC0520"/>
    <w:rsid w:val="00EC0632"/>
    <w:rsid w:val="00EC1262"/>
    <w:rsid w:val="00EC12DE"/>
    <w:rsid w:val="00EC1B67"/>
    <w:rsid w:val="00EC3290"/>
    <w:rsid w:val="00EC355E"/>
    <w:rsid w:val="00EC3F9B"/>
    <w:rsid w:val="00EC4D2A"/>
    <w:rsid w:val="00EC4FE9"/>
    <w:rsid w:val="00EC586C"/>
    <w:rsid w:val="00EC5CCB"/>
    <w:rsid w:val="00EC7B9E"/>
    <w:rsid w:val="00EC7C1B"/>
    <w:rsid w:val="00ED00C2"/>
    <w:rsid w:val="00ED00CA"/>
    <w:rsid w:val="00ED110E"/>
    <w:rsid w:val="00ED17A9"/>
    <w:rsid w:val="00ED2080"/>
    <w:rsid w:val="00ED20AB"/>
    <w:rsid w:val="00ED2CE8"/>
    <w:rsid w:val="00ED58D4"/>
    <w:rsid w:val="00ED5D30"/>
    <w:rsid w:val="00ED5F22"/>
    <w:rsid w:val="00ED6CDF"/>
    <w:rsid w:val="00ED7753"/>
    <w:rsid w:val="00EE04B3"/>
    <w:rsid w:val="00EE0825"/>
    <w:rsid w:val="00EE1449"/>
    <w:rsid w:val="00EE1758"/>
    <w:rsid w:val="00EE21FF"/>
    <w:rsid w:val="00EE2B38"/>
    <w:rsid w:val="00EE39D6"/>
    <w:rsid w:val="00EE41D1"/>
    <w:rsid w:val="00EE4A13"/>
    <w:rsid w:val="00EE4CB7"/>
    <w:rsid w:val="00EE5C23"/>
    <w:rsid w:val="00EE6112"/>
    <w:rsid w:val="00EE678D"/>
    <w:rsid w:val="00EE6B3B"/>
    <w:rsid w:val="00EE7D34"/>
    <w:rsid w:val="00EE7D43"/>
    <w:rsid w:val="00EF0929"/>
    <w:rsid w:val="00EF137B"/>
    <w:rsid w:val="00EF1BFC"/>
    <w:rsid w:val="00EF1C97"/>
    <w:rsid w:val="00EF1D0B"/>
    <w:rsid w:val="00EF2310"/>
    <w:rsid w:val="00EF236D"/>
    <w:rsid w:val="00EF2917"/>
    <w:rsid w:val="00EF2D71"/>
    <w:rsid w:val="00EF2E8F"/>
    <w:rsid w:val="00EF4764"/>
    <w:rsid w:val="00EF487B"/>
    <w:rsid w:val="00EF63F4"/>
    <w:rsid w:val="00EF74E7"/>
    <w:rsid w:val="00EF7CA7"/>
    <w:rsid w:val="00F0018C"/>
    <w:rsid w:val="00F008A4"/>
    <w:rsid w:val="00F00AA8"/>
    <w:rsid w:val="00F01BD0"/>
    <w:rsid w:val="00F02D35"/>
    <w:rsid w:val="00F02DFD"/>
    <w:rsid w:val="00F0378D"/>
    <w:rsid w:val="00F04AE3"/>
    <w:rsid w:val="00F076F4"/>
    <w:rsid w:val="00F10B16"/>
    <w:rsid w:val="00F129DE"/>
    <w:rsid w:val="00F12DAD"/>
    <w:rsid w:val="00F12F3F"/>
    <w:rsid w:val="00F136F7"/>
    <w:rsid w:val="00F1450A"/>
    <w:rsid w:val="00F15201"/>
    <w:rsid w:val="00F15345"/>
    <w:rsid w:val="00F16266"/>
    <w:rsid w:val="00F1706A"/>
    <w:rsid w:val="00F17162"/>
    <w:rsid w:val="00F205FE"/>
    <w:rsid w:val="00F207D5"/>
    <w:rsid w:val="00F2088B"/>
    <w:rsid w:val="00F20A47"/>
    <w:rsid w:val="00F20F18"/>
    <w:rsid w:val="00F215A3"/>
    <w:rsid w:val="00F2256C"/>
    <w:rsid w:val="00F236D4"/>
    <w:rsid w:val="00F23AF6"/>
    <w:rsid w:val="00F23FB0"/>
    <w:rsid w:val="00F2401C"/>
    <w:rsid w:val="00F24F8A"/>
    <w:rsid w:val="00F2536F"/>
    <w:rsid w:val="00F254D3"/>
    <w:rsid w:val="00F25D98"/>
    <w:rsid w:val="00F261D9"/>
    <w:rsid w:val="00F2649A"/>
    <w:rsid w:val="00F300AE"/>
    <w:rsid w:val="00F300FB"/>
    <w:rsid w:val="00F30963"/>
    <w:rsid w:val="00F30AC8"/>
    <w:rsid w:val="00F31C90"/>
    <w:rsid w:val="00F340F4"/>
    <w:rsid w:val="00F34406"/>
    <w:rsid w:val="00F34408"/>
    <w:rsid w:val="00F34903"/>
    <w:rsid w:val="00F34C0E"/>
    <w:rsid w:val="00F34F62"/>
    <w:rsid w:val="00F35776"/>
    <w:rsid w:val="00F414C4"/>
    <w:rsid w:val="00F42BE7"/>
    <w:rsid w:val="00F438DD"/>
    <w:rsid w:val="00F44146"/>
    <w:rsid w:val="00F445F1"/>
    <w:rsid w:val="00F44A58"/>
    <w:rsid w:val="00F45052"/>
    <w:rsid w:val="00F46EDB"/>
    <w:rsid w:val="00F475D5"/>
    <w:rsid w:val="00F476A5"/>
    <w:rsid w:val="00F47A89"/>
    <w:rsid w:val="00F50F2A"/>
    <w:rsid w:val="00F520AC"/>
    <w:rsid w:val="00F53EBD"/>
    <w:rsid w:val="00F5423E"/>
    <w:rsid w:val="00F54320"/>
    <w:rsid w:val="00F54EA6"/>
    <w:rsid w:val="00F550A2"/>
    <w:rsid w:val="00F55D46"/>
    <w:rsid w:val="00F563FF"/>
    <w:rsid w:val="00F56E19"/>
    <w:rsid w:val="00F57005"/>
    <w:rsid w:val="00F600FF"/>
    <w:rsid w:val="00F601F4"/>
    <w:rsid w:val="00F61B0C"/>
    <w:rsid w:val="00F62DA5"/>
    <w:rsid w:val="00F63694"/>
    <w:rsid w:val="00F63C33"/>
    <w:rsid w:val="00F646A7"/>
    <w:rsid w:val="00F64EDF"/>
    <w:rsid w:val="00F6504F"/>
    <w:rsid w:val="00F67AA6"/>
    <w:rsid w:val="00F67F01"/>
    <w:rsid w:val="00F7007B"/>
    <w:rsid w:val="00F7148A"/>
    <w:rsid w:val="00F717A0"/>
    <w:rsid w:val="00F72697"/>
    <w:rsid w:val="00F72EF4"/>
    <w:rsid w:val="00F73D02"/>
    <w:rsid w:val="00F7427E"/>
    <w:rsid w:val="00F75BCF"/>
    <w:rsid w:val="00F75C77"/>
    <w:rsid w:val="00F767E5"/>
    <w:rsid w:val="00F7725B"/>
    <w:rsid w:val="00F77268"/>
    <w:rsid w:val="00F80276"/>
    <w:rsid w:val="00F80DBD"/>
    <w:rsid w:val="00F80E47"/>
    <w:rsid w:val="00F81236"/>
    <w:rsid w:val="00F824CF"/>
    <w:rsid w:val="00F834DD"/>
    <w:rsid w:val="00F83900"/>
    <w:rsid w:val="00F84699"/>
    <w:rsid w:val="00F84869"/>
    <w:rsid w:val="00F84C75"/>
    <w:rsid w:val="00F858AF"/>
    <w:rsid w:val="00F86253"/>
    <w:rsid w:val="00F868E5"/>
    <w:rsid w:val="00F87646"/>
    <w:rsid w:val="00F900C1"/>
    <w:rsid w:val="00F9063E"/>
    <w:rsid w:val="00F90AD2"/>
    <w:rsid w:val="00F91E87"/>
    <w:rsid w:val="00F922C3"/>
    <w:rsid w:val="00F930E2"/>
    <w:rsid w:val="00F941DB"/>
    <w:rsid w:val="00F942F0"/>
    <w:rsid w:val="00F9512C"/>
    <w:rsid w:val="00F954CC"/>
    <w:rsid w:val="00F95719"/>
    <w:rsid w:val="00F95DB5"/>
    <w:rsid w:val="00F963F3"/>
    <w:rsid w:val="00F96A52"/>
    <w:rsid w:val="00F96B99"/>
    <w:rsid w:val="00F97194"/>
    <w:rsid w:val="00FA0A82"/>
    <w:rsid w:val="00FA1699"/>
    <w:rsid w:val="00FA1FA1"/>
    <w:rsid w:val="00FA2354"/>
    <w:rsid w:val="00FA24AC"/>
    <w:rsid w:val="00FA2A33"/>
    <w:rsid w:val="00FA2EE4"/>
    <w:rsid w:val="00FA4654"/>
    <w:rsid w:val="00FA5242"/>
    <w:rsid w:val="00FA5FD5"/>
    <w:rsid w:val="00FA62B3"/>
    <w:rsid w:val="00FA65A1"/>
    <w:rsid w:val="00FA69E5"/>
    <w:rsid w:val="00FA7DC8"/>
    <w:rsid w:val="00FB075F"/>
    <w:rsid w:val="00FB0EC4"/>
    <w:rsid w:val="00FB11EF"/>
    <w:rsid w:val="00FB13C5"/>
    <w:rsid w:val="00FB1B19"/>
    <w:rsid w:val="00FB1BB8"/>
    <w:rsid w:val="00FB2251"/>
    <w:rsid w:val="00FB24AE"/>
    <w:rsid w:val="00FB2853"/>
    <w:rsid w:val="00FB368B"/>
    <w:rsid w:val="00FB3D40"/>
    <w:rsid w:val="00FB3FF4"/>
    <w:rsid w:val="00FB4C4C"/>
    <w:rsid w:val="00FB4E84"/>
    <w:rsid w:val="00FB575F"/>
    <w:rsid w:val="00FB5957"/>
    <w:rsid w:val="00FB61E2"/>
    <w:rsid w:val="00FB7644"/>
    <w:rsid w:val="00FB7EA0"/>
    <w:rsid w:val="00FB7F73"/>
    <w:rsid w:val="00FC09B6"/>
    <w:rsid w:val="00FC283B"/>
    <w:rsid w:val="00FC29D1"/>
    <w:rsid w:val="00FC4634"/>
    <w:rsid w:val="00FC46CF"/>
    <w:rsid w:val="00FC4713"/>
    <w:rsid w:val="00FC4959"/>
    <w:rsid w:val="00FC4A42"/>
    <w:rsid w:val="00FC4E0F"/>
    <w:rsid w:val="00FC4EA1"/>
    <w:rsid w:val="00FC4F55"/>
    <w:rsid w:val="00FC63E2"/>
    <w:rsid w:val="00FC75B8"/>
    <w:rsid w:val="00FC7619"/>
    <w:rsid w:val="00FC7ABA"/>
    <w:rsid w:val="00FD0743"/>
    <w:rsid w:val="00FD09D6"/>
    <w:rsid w:val="00FD1281"/>
    <w:rsid w:val="00FD13D1"/>
    <w:rsid w:val="00FD2A85"/>
    <w:rsid w:val="00FD2EF1"/>
    <w:rsid w:val="00FD3687"/>
    <w:rsid w:val="00FD3958"/>
    <w:rsid w:val="00FD41F9"/>
    <w:rsid w:val="00FD46A2"/>
    <w:rsid w:val="00FD52EB"/>
    <w:rsid w:val="00FD5777"/>
    <w:rsid w:val="00FE02C4"/>
    <w:rsid w:val="00FE0B84"/>
    <w:rsid w:val="00FE1174"/>
    <w:rsid w:val="00FE174A"/>
    <w:rsid w:val="00FE197B"/>
    <w:rsid w:val="00FE1E6F"/>
    <w:rsid w:val="00FE2637"/>
    <w:rsid w:val="00FE4872"/>
    <w:rsid w:val="00FE48EA"/>
    <w:rsid w:val="00FE49B8"/>
    <w:rsid w:val="00FE4BAF"/>
    <w:rsid w:val="00FE536E"/>
    <w:rsid w:val="00FE55FE"/>
    <w:rsid w:val="00FE7A7B"/>
    <w:rsid w:val="00FE7D17"/>
    <w:rsid w:val="00FE7D91"/>
    <w:rsid w:val="00FF1068"/>
    <w:rsid w:val="00FF11A3"/>
    <w:rsid w:val="00FF16B5"/>
    <w:rsid w:val="00FF3A7C"/>
    <w:rsid w:val="00FF3F40"/>
    <w:rsid w:val="00FF3F79"/>
    <w:rsid w:val="00FF42BC"/>
    <w:rsid w:val="00FF5AE0"/>
    <w:rsid w:val="00FF70A4"/>
    <w:rsid w:val="00FF7198"/>
    <w:rsid w:val="00FF7509"/>
    <w:rsid w:val="04710C89"/>
    <w:rsid w:val="0B618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102147"/>
  <w15:chartTrackingRefBased/>
  <w15:docId w15:val="{16E98CD5-3098-4249-B0EF-8C0CFDFD9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201E"/>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basedOn w:val="DefaultParagraphFont"/>
    <w:link w:val="Heading3"/>
    <w:rsid w:val="00EC7B9E"/>
    <w:rPr>
      <w:rFonts w:ascii="Arial" w:eastAsia="Times New Roman" w:hAnsi="Arial"/>
      <w:sz w:val="28"/>
      <w:lang w:val="en-GB"/>
    </w:rPr>
  </w:style>
  <w:style w:type="character" w:customStyle="1" w:styleId="B1Char">
    <w:name w:val="B1 Char"/>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paragraph" w:customStyle="1" w:styleId="ListParagraph3">
    <w:name w:val="List Paragraph3"/>
    <w:basedOn w:val="Normal"/>
    <w:rsid w:val="003D3C3A"/>
    <w:pPr>
      <w:spacing w:before="100" w:beforeAutospacing="1"/>
      <w:ind w:left="720"/>
      <w:contextualSpacing/>
    </w:pPr>
    <w:rPr>
      <w:rFonts w:eastAsia="SimSun"/>
      <w:sz w:val="24"/>
      <w:szCs w:val="24"/>
      <w:lang w:val="en-US" w:eastAsia="zh-CN"/>
    </w:rPr>
  </w:style>
  <w:style w:type="character" w:customStyle="1" w:styleId="HeaderChar">
    <w:name w:val="Header Char"/>
    <w:basedOn w:val="DefaultParagraphFont"/>
    <w:link w:val="Header"/>
    <w:rsid w:val="00AA7EDA"/>
    <w:rPr>
      <w:rFonts w:ascii="Arial" w:eastAsia="Times New Roman" w:hAnsi="Arial"/>
      <w:b/>
      <w:noProof/>
      <w:sz w:val="18"/>
      <w:lang w:val="en-GB" w:eastAsia="ja-JP"/>
    </w:rPr>
  </w:style>
  <w:style w:type="character" w:styleId="UnresolvedMention">
    <w:name w:val="Unresolved Mention"/>
    <w:basedOn w:val="DefaultParagraphFont"/>
    <w:uiPriority w:val="99"/>
    <w:semiHidden/>
    <w:unhideWhenUsed/>
    <w:rsid w:val="00840639"/>
    <w:rPr>
      <w:color w:val="605E5C"/>
      <w:shd w:val="clear" w:color="auto" w:fill="E1DFDD"/>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7E07D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4877560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8336636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096097180">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200377433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32811-E428-434C-9F87-6963C299D527}">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5A13CBBC-141E-4C4B-AC0E-89DD0ED00DFD}">
  <ds:schemaRefs>
    <ds:schemaRef ds:uri="http://schemas.microsoft.com/sharepoint/v3/contenttype/forms"/>
  </ds:schemaRefs>
</ds:datastoreItem>
</file>

<file path=customXml/itemProps3.xml><?xml version="1.0" encoding="utf-8"?>
<ds:datastoreItem xmlns:ds="http://schemas.openxmlformats.org/officeDocument/2006/customXml" ds:itemID="{0940D083-BC0B-4DBC-91B6-4CD66E3660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258758-D505-46A4-8DCD-8B01FC60C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2</Pages>
  <Words>1018</Words>
  <Characters>5806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Ericsson User</cp:lastModifiedBy>
  <cp:revision>172</cp:revision>
  <cp:lastPrinted>2009-04-22T16:01:00Z</cp:lastPrinted>
  <dcterms:created xsi:type="dcterms:W3CDTF">2022-08-05T00:14:00Z</dcterms:created>
  <dcterms:modified xsi:type="dcterms:W3CDTF">2022-08-08T17:49:00Z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ies>
</file>